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8D48D" w14:textId="77777777" w:rsidR="00DD2685" w:rsidRPr="00BC6A11" w:rsidRDefault="00DD2685" w:rsidP="00DD2685">
      <w:pPr>
        <w:pStyle w:val="Heading2"/>
        <w:spacing w:before="40"/>
        <w:rPr>
          <w:rFonts w:asciiTheme="minorHAnsi" w:hAnsiTheme="minorHAnsi" w:cstheme="minorHAnsi"/>
          <w:b w:val="0"/>
          <w:i/>
          <w:sz w:val="36"/>
        </w:rPr>
      </w:pPr>
      <w:bookmarkStart w:id="0" w:name="_GoBack"/>
      <w:bookmarkEnd w:id="0"/>
      <w:r w:rsidRPr="00BC6A11">
        <w:rPr>
          <w:rFonts w:asciiTheme="minorHAnsi" w:hAnsiTheme="minorHAnsi" w:cstheme="minorHAnsi"/>
          <w:b w:val="0"/>
          <w:i/>
          <w:sz w:val="36"/>
        </w:rPr>
        <w:t>Peugeot Car Club of Victoria Inc.</w:t>
      </w:r>
    </w:p>
    <w:p w14:paraId="12FEE7C3" w14:textId="77777777" w:rsidR="00DD2685" w:rsidRPr="00BC6A11" w:rsidRDefault="001E7055" w:rsidP="00F24A15">
      <w:pPr>
        <w:pStyle w:val="Heading2"/>
        <w:spacing w:before="40"/>
        <w:rPr>
          <w:rFonts w:asciiTheme="minorHAnsi" w:hAnsiTheme="minorHAnsi" w:cstheme="minorHAnsi"/>
          <w:sz w:val="24"/>
          <w:szCs w:val="26"/>
        </w:rPr>
      </w:pPr>
      <w:r w:rsidRPr="00BC6A11">
        <w:rPr>
          <w:rFonts w:asciiTheme="minorHAnsi" w:hAnsiTheme="minorHAnsi" w:cstheme="minorHAnsi"/>
          <w:sz w:val="24"/>
        </w:rPr>
        <w:t>Milgrove Slippery Dip OST</w:t>
      </w:r>
      <w:r w:rsidR="00F24A15" w:rsidRPr="00BC6A11">
        <w:rPr>
          <w:rFonts w:asciiTheme="minorHAnsi" w:hAnsiTheme="minorHAnsi" w:cstheme="minorHAnsi"/>
          <w:sz w:val="24"/>
          <w:szCs w:val="26"/>
        </w:rPr>
        <w:t>,</w:t>
      </w:r>
    </w:p>
    <w:p w14:paraId="580DE2B4" w14:textId="1299A7E0" w:rsidR="00F24A15" w:rsidRPr="00BC6A11" w:rsidRDefault="00F24A15" w:rsidP="00F24A15">
      <w:pPr>
        <w:pStyle w:val="Heading2"/>
        <w:spacing w:before="40"/>
        <w:rPr>
          <w:rFonts w:asciiTheme="minorHAnsi" w:hAnsiTheme="minorHAnsi" w:cstheme="minorHAnsi"/>
          <w:sz w:val="24"/>
          <w:szCs w:val="26"/>
        </w:rPr>
      </w:pPr>
      <w:r w:rsidRPr="00BC6A11">
        <w:rPr>
          <w:rFonts w:asciiTheme="minorHAnsi" w:hAnsiTheme="minorHAnsi" w:cstheme="minorHAnsi"/>
          <w:sz w:val="24"/>
          <w:szCs w:val="26"/>
        </w:rPr>
        <w:t xml:space="preserve">Sunday </w:t>
      </w:r>
      <w:r w:rsidR="001E7055" w:rsidRPr="00BC6A11">
        <w:rPr>
          <w:rFonts w:asciiTheme="minorHAnsi" w:hAnsiTheme="minorHAnsi" w:cstheme="minorHAnsi"/>
          <w:sz w:val="24"/>
          <w:szCs w:val="26"/>
        </w:rPr>
        <w:t>1</w:t>
      </w:r>
      <w:r w:rsidR="00D11C6C">
        <w:rPr>
          <w:rFonts w:asciiTheme="minorHAnsi" w:hAnsiTheme="minorHAnsi" w:cstheme="minorHAnsi"/>
          <w:sz w:val="24"/>
          <w:szCs w:val="26"/>
        </w:rPr>
        <w:t>0</w:t>
      </w:r>
      <w:r w:rsidRPr="00BC6A11">
        <w:rPr>
          <w:rFonts w:asciiTheme="minorHAnsi" w:hAnsiTheme="minorHAnsi" w:cstheme="minorHAnsi"/>
          <w:sz w:val="24"/>
          <w:szCs w:val="26"/>
          <w:vertAlign w:val="superscript"/>
        </w:rPr>
        <w:t>th</w:t>
      </w:r>
      <w:r w:rsidRPr="00BC6A11">
        <w:rPr>
          <w:rFonts w:asciiTheme="minorHAnsi" w:hAnsiTheme="minorHAnsi" w:cstheme="minorHAnsi"/>
          <w:sz w:val="24"/>
          <w:szCs w:val="26"/>
        </w:rPr>
        <w:t xml:space="preserve"> </w:t>
      </w:r>
      <w:r w:rsidR="001E7055" w:rsidRPr="00BC6A11">
        <w:rPr>
          <w:rFonts w:asciiTheme="minorHAnsi" w:hAnsiTheme="minorHAnsi" w:cstheme="minorHAnsi"/>
          <w:sz w:val="24"/>
          <w:szCs w:val="26"/>
        </w:rPr>
        <w:t xml:space="preserve">November </w:t>
      </w:r>
      <w:r w:rsidRPr="00BC6A11">
        <w:rPr>
          <w:rFonts w:asciiTheme="minorHAnsi" w:hAnsiTheme="minorHAnsi" w:cstheme="minorHAnsi"/>
          <w:sz w:val="24"/>
          <w:szCs w:val="26"/>
        </w:rPr>
        <w:t>201</w:t>
      </w:r>
      <w:r w:rsidR="00D11C6C">
        <w:rPr>
          <w:rFonts w:asciiTheme="minorHAnsi" w:hAnsiTheme="minorHAnsi" w:cstheme="minorHAnsi"/>
          <w:sz w:val="24"/>
          <w:szCs w:val="26"/>
        </w:rPr>
        <w:t>9</w:t>
      </w:r>
    </w:p>
    <w:p w14:paraId="27BEFC71" w14:textId="62B34295" w:rsidR="00D441E5" w:rsidRPr="00BC6A11" w:rsidRDefault="001240B0" w:rsidP="006D3D64">
      <w:pPr>
        <w:rPr>
          <w:rFonts w:asciiTheme="minorHAnsi" w:eastAsia="Arial" w:hAnsiTheme="minorHAnsi" w:cstheme="minorHAnsi"/>
          <w:sz w:val="18"/>
          <w:szCs w:val="18"/>
        </w:rPr>
      </w:pPr>
      <w:r w:rsidRPr="00BC6A11">
        <w:rPr>
          <w:rFonts w:asciiTheme="minorHAnsi" w:hAnsiTheme="minorHAnsi" w:cstheme="minorHAnsi"/>
          <w:sz w:val="18"/>
          <w:szCs w:val="18"/>
        </w:rPr>
        <w:t xml:space="preserve">The </w:t>
      </w:r>
      <w:r w:rsidR="004B4782" w:rsidRPr="00BC6A11">
        <w:rPr>
          <w:rFonts w:asciiTheme="minorHAnsi" w:hAnsiTheme="minorHAnsi" w:cstheme="minorHAnsi"/>
          <w:sz w:val="18"/>
          <w:szCs w:val="18"/>
        </w:rPr>
        <w:t>E</w:t>
      </w:r>
      <w:r w:rsidRPr="00BC6A11">
        <w:rPr>
          <w:rFonts w:asciiTheme="minorHAnsi" w:hAnsiTheme="minorHAnsi" w:cstheme="minorHAnsi"/>
          <w:sz w:val="18"/>
          <w:szCs w:val="18"/>
        </w:rPr>
        <w:t>vent</w:t>
      </w:r>
      <w:r w:rsidRPr="00BC6A1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will</w:t>
      </w:r>
      <w:r w:rsidRPr="00BC6A1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be held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under the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842231" w:rsidRPr="00842231">
        <w:rPr>
          <w:rFonts w:asciiTheme="minorHAnsi" w:hAnsiTheme="minorHAnsi" w:cstheme="minorHAnsi"/>
          <w:sz w:val="18"/>
          <w:szCs w:val="18"/>
        </w:rPr>
        <w:t>FIA International Sporting Code including Appendices and the National Competition Rules (NCR)</w:t>
      </w:r>
      <w:r w:rsidR="00842231">
        <w:rPr>
          <w:rFonts w:asciiTheme="minorHAnsi" w:hAnsiTheme="minorHAnsi" w:cstheme="minorHAnsi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of</w:t>
      </w:r>
      <w:r w:rsidRPr="00BC6A1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the Confederation</w:t>
      </w:r>
      <w:r w:rsidRPr="00BC6A11">
        <w:rPr>
          <w:rFonts w:asciiTheme="minorHAnsi" w:hAnsiTheme="minorHAnsi" w:cstheme="minorHAnsi"/>
          <w:spacing w:val="64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of</w:t>
      </w:r>
      <w:r w:rsidRPr="00BC6A1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 xml:space="preserve">Australian Motor 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>Sport</w:t>
      </w:r>
      <w:r w:rsidRPr="00BC6A1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Ltd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(CAMS),</w:t>
      </w:r>
      <w:r w:rsidR="00A2640E" w:rsidRPr="00BC6A11">
        <w:rPr>
          <w:rFonts w:asciiTheme="minorHAnsi" w:hAnsiTheme="minorHAnsi" w:cstheme="minorHAnsi"/>
          <w:sz w:val="18"/>
          <w:szCs w:val="18"/>
        </w:rPr>
        <w:t xml:space="preserve"> t</w:t>
      </w:r>
      <w:r w:rsidR="00C76DF5" w:rsidRPr="00BC6A11">
        <w:rPr>
          <w:rFonts w:asciiTheme="minorHAnsi" w:hAnsiTheme="minorHAnsi" w:cstheme="minorHAnsi"/>
          <w:sz w:val="18"/>
          <w:szCs w:val="18"/>
        </w:rPr>
        <w:t xml:space="preserve">he current </w:t>
      </w:r>
      <w:r w:rsidR="00DD2685" w:rsidRPr="00BC6A11">
        <w:rPr>
          <w:rFonts w:asciiTheme="minorHAnsi" w:hAnsiTheme="minorHAnsi" w:cstheme="minorHAnsi"/>
          <w:sz w:val="18"/>
          <w:szCs w:val="18"/>
        </w:rPr>
        <w:t>Observed Section Trials (OST) Formula</w:t>
      </w:r>
      <w:r w:rsidR="00A2640E" w:rsidRPr="00BC6A11">
        <w:rPr>
          <w:rFonts w:asciiTheme="minorHAnsi" w:hAnsiTheme="minorHAnsi" w:cstheme="minorHAnsi"/>
          <w:sz w:val="18"/>
          <w:szCs w:val="18"/>
        </w:rPr>
        <w:t xml:space="preserve">, </w:t>
      </w:r>
      <w:r w:rsidRPr="00BC6A11">
        <w:rPr>
          <w:rFonts w:asciiTheme="minorHAnsi" w:hAnsiTheme="minorHAnsi" w:cstheme="minorHAnsi"/>
          <w:sz w:val="18"/>
          <w:szCs w:val="18"/>
        </w:rPr>
        <w:t>these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Supplementary Regulations</w:t>
      </w:r>
      <w:r w:rsidR="00A2640E" w:rsidRPr="00BC6A11">
        <w:rPr>
          <w:rFonts w:asciiTheme="minorHAnsi" w:hAnsiTheme="minorHAnsi" w:cstheme="minorHAnsi"/>
          <w:sz w:val="18"/>
          <w:szCs w:val="18"/>
        </w:rPr>
        <w:t xml:space="preserve">, </w:t>
      </w:r>
      <w:r w:rsidRPr="00BC6A11">
        <w:rPr>
          <w:rFonts w:asciiTheme="minorHAnsi" w:hAnsiTheme="minorHAnsi" w:cstheme="minorHAnsi"/>
          <w:sz w:val="18"/>
          <w:szCs w:val="18"/>
        </w:rPr>
        <w:t xml:space="preserve">and any Further Regulations </w:t>
      </w:r>
      <w:r w:rsidR="006D3D64" w:rsidRPr="00BC6A11">
        <w:rPr>
          <w:rFonts w:asciiTheme="minorHAnsi" w:hAnsiTheme="minorHAnsi" w:cstheme="minorHAnsi"/>
          <w:sz w:val="18"/>
          <w:szCs w:val="18"/>
        </w:rPr>
        <w:t xml:space="preserve">and Bulletins </w:t>
      </w:r>
      <w:r w:rsidRPr="00BC6A11">
        <w:rPr>
          <w:rFonts w:asciiTheme="minorHAnsi" w:hAnsiTheme="minorHAnsi" w:cstheme="minorHAnsi"/>
          <w:sz w:val="18"/>
          <w:szCs w:val="18"/>
        </w:rPr>
        <w:t>that may</w:t>
      </w:r>
      <w:r w:rsidRPr="00BC6A1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be issued.</w:t>
      </w:r>
    </w:p>
    <w:p w14:paraId="278D3A42" w14:textId="77777777" w:rsidR="00842231" w:rsidRDefault="00842231" w:rsidP="006D3D64">
      <w:pPr>
        <w:rPr>
          <w:rFonts w:asciiTheme="minorHAnsi" w:hAnsiTheme="minorHAnsi" w:cstheme="minorHAnsi"/>
          <w:sz w:val="18"/>
          <w:szCs w:val="18"/>
        </w:rPr>
      </w:pPr>
      <w:r w:rsidRPr="00842231">
        <w:rPr>
          <w:rFonts w:asciiTheme="minorHAnsi" w:hAnsiTheme="minorHAnsi" w:cstheme="minorHAnsi"/>
          <w:sz w:val="18"/>
          <w:szCs w:val="18"/>
        </w:rPr>
        <w:t>This Event will be conducted under and in accordance with CAMS OH&amp;S, CAMS Safety 1st and Risk Management Policies, which can be found on the C</w:t>
      </w:r>
      <w:r>
        <w:rPr>
          <w:rFonts w:asciiTheme="minorHAnsi" w:hAnsiTheme="minorHAnsi" w:cstheme="minorHAnsi"/>
          <w:sz w:val="18"/>
          <w:szCs w:val="18"/>
        </w:rPr>
        <w:t xml:space="preserve">AMS website at </w:t>
      </w:r>
      <w:hyperlink r:id="rId8" w:history="1">
        <w:r w:rsidRPr="008D1E2B">
          <w:rPr>
            <w:rStyle w:val="Hyperlink"/>
            <w:rFonts w:asciiTheme="minorHAnsi" w:hAnsiTheme="minorHAnsi" w:cstheme="minorHAnsi"/>
            <w:sz w:val="18"/>
            <w:szCs w:val="18"/>
          </w:rPr>
          <w:t>www.cams.com.au</w:t>
        </w:r>
      </w:hyperlink>
      <w:r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17BC5701" w14:textId="7000B7E9" w:rsidR="00D441E5" w:rsidRPr="00BC6A11" w:rsidRDefault="001240B0" w:rsidP="006D3D64">
      <w:pPr>
        <w:rPr>
          <w:rFonts w:asciiTheme="minorHAnsi" w:hAnsiTheme="minorHAnsi" w:cstheme="minorHAnsi"/>
          <w:sz w:val="18"/>
          <w:szCs w:val="18"/>
        </w:rPr>
      </w:pPr>
      <w:r w:rsidRPr="00BC6A11">
        <w:rPr>
          <w:rFonts w:asciiTheme="minorHAnsi" w:hAnsiTheme="minorHAnsi" w:cstheme="minorHAnsi"/>
          <w:sz w:val="18"/>
          <w:szCs w:val="18"/>
        </w:rPr>
        <w:t>The Promoter reserves the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right to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refuse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 xml:space="preserve">any entry in accordance with NCR 83 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>of</w:t>
      </w:r>
      <w:r w:rsidRPr="00BC6A11">
        <w:rPr>
          <w:rFonts w:asciiTheme="minorHAnsi" w:hAnsiTheme="minorHAnsi" w:cstheme="minorHAnsi"/>
          <w:sz w:val="18"/>
          <w:szCs w:val="18"/>
        </w:rPr>
        <w:t xml:space="preserve"> the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current</w:t>
      </w:r>
      <w:r w:rsidRPr="00BC6A1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CAMS Manual</w:t>
      </w:r>
      <w:r w:rsidRPr="00BC6A1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of</w:t>
      </w:r>
      <w:r w:rsidRPr="00BC6A1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Motor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Sport</w:t>
      </w:r>
      <w:r w:rsidRPr="00BC6A1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and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to</w:t>
      </w:r>
      <w:r w:rsidRPr="00BC6A11">
        <w:rPr>
          <w:rFonts w:asciiTheme="minorHAnsi" w:hAnsiTheme="minorHAnsi" w:cstheme="minorHAnsi"/>
          <w:spacing w:val="67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cancel the</w:t>
      </w:r>
      <w:r w:rsidRPr="00BC6A1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meeting if, in its opinion,</w:t>
      </w:r>
      <w:r w:rsidRPr="00BC6A1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insufficient</w:t>
      </w:r>
      <w:r w:rsidRPr="00BC6A1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entries are received.</w:t>
      </w:r>
      <w:r w:rsidRPr="00BC6A1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The Promoter reserves the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right to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cancel, postpone or abandon</w:t>
      </w:r>
      <w:r w:rsidRPr="00BC6A11">
        <w:rPr>
          <w:rFonts w:asciiTheme="minorHAnsi" w:hAnsiTheme="minorHAnsi" w:cstheme="minorHAnsi"/>
          <w:spacing w:val="74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the event</w:t>
      </w:r>
      <w:r w:rsidRPr="00BC6A1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in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accordance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with NCR 59 of the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current</w:t>
      </w:r>
      <w:r w:rsidRPr="00BC6A1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>CAMS</w:t>
      </w:r>
      <w:r w:rsidRPr="00BC6A1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Manual</w:t>
      </w:r>
      <w:r w:rsidRPr="00BC6A1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>of</w:t>
      </w:r>
      <w:r w:rsidRPr="00BC6A1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Motor</w:t>
      </w:r>
      <w:r w:rsidRPr="00BC6A1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C6A11">
        <w:rPr>
          <w:rFonts w:asciiTheme="minorHAnsi" w:hAnsiTheme="minorHAnsi" w:cstheme="minorHAnsi"/>
          <w:sz w:val="18"/>
          <w:szCs w:val="18"/>
        </w:rPr>
        <w:t>Sport.</w:t>
      </w:r>
    </w:p>
    <w:p w14:paraId="2F628EEA" w14:textId="77777777" w:rsidR="00B40A7D" w:rsidRPr="00BC6A11" w:rsidRDefault="00B40A7D" w:rsidP="006D3D64">
      <w:pPr>
        <w:rPr>
          <w:rFonts w:asciiTheme="minorHAnsi" w:eastAsia="Arial" w:hAnsiTheme="minorHAnsi" w:cstheme="minorHAnsi"/>
          <w:sz w:val="18"/>
          <w:szCs w:val="18"/>
        </w:rPr>
      </w:pPr>
      <w:r w:rsidRPr="00BC6A11">
        <w:rPr>
          <w:rFonts w:asciiTheme="minorHAnsi" w:hAnsiTheme="minorHAnsi" w:cstheme="minorHAnsi"/>
          <w:sz w:val="18"/>
          <w:szCs w:val="18"/>
        </w:rPr>
        <w:t>This event will also incorporate a Non-Competitive ‘Come and Try’ component.</w:t>
      </w: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64"/>
        <w:gridCol w:w="2023"/>
        <w:gridCol w:w="1706"/>
        <w:gridCol w:w="411"/>
        <w:gridCol w:w="431"/>
        <w:gridCol w:w="414"/>
        <w:gridCol w:w="6"/>
        <w:gridCol w:w="302"/>
        <w:gridCol w:w="224"/>
        <w:gridCol w:w="163"/>
        <w:gridCol w:w="414"/>
        <w:gridCol w:w="414"/>
        <w:gridCol w:w="414"/>
        <w:gridCol w:w="335"/>
        <w:gridCol w:w="414"/>
        <w:gridCol w:w="297"/>
      </w:tblGrid>
      <w:tr w:rsidR="00F03F3B" w:rsidRPr="00BC6A11" w14:paraId="52C7AB26" w14:textId="77777777" w:rsidTr="00694EEB"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180C5" w14:textId="77777777" w:rsidR="00F03F3B" w:rsidRPr="00BC6A11" w:rsidRDefault="00F03F3B" w:rsidP="007E75A6">
            <w:pPr>
              <w:pStyle w:val="TableParagrap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Date of Event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5F6A3" w14:textId="64DD126A" w:rsidR="00A2640E" w:rsidRPr="00BC6A11" w:rsidRDefault="00126BA2" w:rsidP="001E705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Sun </w:t>
            </w:r>
            <w:r w:rsidR="001E7055" w:rsidRPr="00BC6A1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11C6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E7055" w:rsidRPr="00BC6A1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="001E7055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November</w:t>
            </w:r>
            <w:r w:rsidR="00FC7132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44D12" w:rsidRPr="00BC6A11">
              <w:rPr>
                <w:rFonts w:asciiTheme="minorHAnsi" w:hAnsiTheme="minorHAnsi" w:cstheme="minorHAnsi"/>
                <w:sz w:val="18"/>
                <w:szCs w:val="18"/>
              </w:rPr>
              <w:t>201</w:t>
            </w:r>
            <w:r w:rsidR="00D11C6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38271" w14:textId="77777777" w:rsidR="00F03F3B" w:rsidRPr="00BC6A11" w:rsidRDefault="00F03F3B" w:rsidP="006D3D64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CAMS</w:t>
            </w:r>
            <w:r w:rsidRPr="00BC6A1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Permit No.</w:t>
            </w:r>
          </w:p>
        </w:tc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FD783" w14:textId="22D90605" w:rsidR="00F03F3B" w:rsidRPr="00BC6A11" w:rsidRDefault="00842231" w:rsidP="006D3D6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B6CE1" w14:textId="7AC8BF8F" w:rsidR="00F03F3B" w:rsidRPr="00BC6A11" w:rsidRDefault="00842231" w:rsidP="006D3D6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CE359" w14:textId="0269D7AD" w:rsidR="00F03F3B" w:rsidRPr="00BC6A11" w:rsidRDefault="00842231" w:rsidP="006D3D6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3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A82D5" w14:textId="77777777" w:rsidR="00F03F3B" w:rsidRPr="00BC6A11" w:rsidRDefault="001E7055" w:rsidP="006D3D6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</w:p>
        </w:tc>
        <w:tc>
          <w:tcPr>
            <w:tcW w:w="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9F362" w14:textId="3183ABBD" w:rsidR="00F03F3B" w:rsidRPr="00BC6A11" w:rsidRDefault="00842231" w:rsidP="006D3D6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AAD73" w14:textId="23604BBA" w:rsidR="00F03F3B" w:rsidRPr="00BC6A11" w:rsidRDefault="00842231" w:rsidP="006D3D6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CED1F" w14:textId="4045F5CA" w:rsidR="00F03F3B" w:rsidRPr="00BC6A11" w:rsidRDefault="00842231" w:rsidP="006D3D6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177A9" w14:textId="56F30A57" w:rsidR="00F03F3B" w:rsidRPr="00BC6A11" w:rsidRDefault="00842231" w:rsidP="006D3D6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8471D" w14:textId="77777777" w:rsidR="00F03F3B" w:rsidRPr="00BC6A11" w:rsidRDefault="004B4782" w:rsidP="006D3D6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</w:p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D10A2" w14:textId="44E0A224" w:rsidR="00F03F3B" w:rsidRPr="00BC6A11" w:rsidRDefault="00842231" w:rsidP="006D3D6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3DC50" w14:textId="78B9268D" w:rsidR="00F03F3B" w:rsidRPr="00BC6A11" w:rsidRDefault="00842231" w:rsidP="006D3D6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</w:tr>
      <w:tr w:rsidR="001C676D" w:rsidRPr="00BC6A11" w14:paraId="580AAE51" w14:textId="77777777" w:rsidTr="00694EEB"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DB296" w14:textId="77777777" w:rsidR="001C676D" w:rsidRPr="00BC6A11" w:rsidRDefault="001C676D" w:rsidP="007E75A6">
            <w:pPr>
              <w:pStyle w:val="TableParagrap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Venue</w:t>
            </w:r>
          </w:p>
        </w:tc>
        <w:tc>
          <w:tcPr>
            <w:tcW w:w="49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8FFE8" w14:textId="77777777" w:rsidR="001C676D" w:rsidRPr="00BC6A11" w:rsidRDefault="001E7055" w:rsidP="006D3D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Private land, Dee Rd., </w:t>
            </w:r>
            <w:r w:rsidR="00BC6A11" w:rsidRPr="00BC6A11">
              <w:rPr>
                <w:rFonts w:asciiTheme="minorHAnsi" w:hAnsiTheme="minorHAnsi" w:cstheme="minorHAnsi"/>
                <w:sz w:val="18"/>
                <w:szCs w:val="18"/>
              </w:rPr>
              <w:t>Millgrove</w:t>
            </w:r>
          </w:p>
        </w:tc>
        <w:tc>
          <w:tcPr>
            <w:tcW w:w="297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E31D5" w14:textId="77777777" w:rsidR="001C676D" w:rsidRPr="00BC6A11" w:rsidRDefault="001C676D" w:rsidP="001E705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Surface</w:t>
            </w: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1E7055" w:rsidRPr="00BC6A11">
              <w:rPr>
                <w:rFonts w:asciiTheme="minorHAnsi" w:hAnsiTheme="minorHAnsi" w:cstheme="minorHAnsi"/>
                <w:sz w:val="18"/>
                <w:szCs w:val="18"/>
              </w:rPr>
              <w:t>Grass, unsealed surface</w:t>
            </w:r>
          </w:p>
        </w:tc>
      </w:tr>
      <w:tr w:rsidR="004B4782" w:rsidRPr="00BC6A11" w14:paraId="1A65B1DE" w14:textId="77777777" w:rsidTr="00694EEB"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E2F85" w14:textId="77777777" w:rsidR="004B4782" w:rsidRPr="00BC6A11" w:rsidRDefault="004B4782" w:rsidP="007E75A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Event Type</w:t>
            </w:r>
          </w:p>
        </w:tc>
        <w:tc>
          <w:tcPr>
            <w:tcW w:w="49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1CFD6" w14:textId="77777777" w:rsidR="004B4782" w:rsidRPr="00BC6A11" w:rsidRDefault="004B4782" w:rsidP="009F47D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4223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Multi-Club </w:t>
            </w:r>
            <w:r w:rsidR="009F47D9" w:rsidRPr="00842231">
              <w:rPr>
                <w:rFonts w:asciiTheme="minorHAnsi" w:hAnsiTheme="minorHAnsi" w:cstheme="minorHAnsi"/>
                <w:b/>
                <w:sz w:val="18"/>
                <w:szCs w:val="18"/>
              </w:rPr>
              <w:t>Observed Section Trial</w:t>
            </w:r>
            <w:r w:rsidR="009F47D9" w:rsidRPr="00BC6A11">
              <w:rPr>
                <w:rFonts w:asciiTheme="minorHAnsi" w:hAnsiTheme="minorHAnsi" w:cstheme="minorHAnsi"/>
                <w:sz w:val="18"/>
                <w:szCs w:val="18"/>
              </w:rPr>
              <w:t>, (Slipper Dip)</w:t>
            </w:r>
          </w:p>
        </w:tc>
        <w:tc>
          <w:tcPr>
            <w:tcW w:w="297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52BB" w14:textId="77777777" w:rsidR="004B4782" w:rsidRPr="00BC6A11" w:rsidRDefault="004B4782" w:rsidP="00C8640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10CC3" w:rsidRPr="00BC6A11" w14:paraId="6130125D" w14:textId="77777777" w:rsidTr="00694EEB"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554A2" w14:textId="77777777" w:rsidR="00910CC3" w:rsidRPr="00BC6A11" w:rsidRDefault="00910CC3" w:rsidP="007E75A6">
            <w:pPr>
              <w:pStyle w:val="TableParagrap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Promoter/Organiser</w:t>
            </w:r>
          </w:p>
        </w:tc>
        <w:tc>
          <w:tcPr>
            <w:tcW w:w="796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B387" w14:textId="77777777" w:rsidR="00910CC3" w:rsidRPr="00BC6A11" w:rsidRDefault="00C86403" w:rsidP="006D3D64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Peugeot Car</w:t>
            </w:r>
            <w:r w:rsidR="00F22F92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Club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of Victoria</w:t>
            </w:r>
            <w:r w:rsidR="00F22F92" w:rsidRPr="00BC6A11">
              <w:rPr>
                <w:rFonts w:asciiTheme="minorHAnsi" w:hAnsiTheme="minorHAnsi" w:cstheme="minorHAnsi"/>
                <w:sz w:val="18"/>
                <w:szCs w:val="18"/>
              </w:rPr>
              <w:t>, Inc.</w:t>
            </w:r>
          </w:p>
        </w:tc>
      </w:tr>
      <w:tr w:rsidR="00694EEB" w:rsidRPr="00BC6A11" w14:paraId="42508D43" w14:textId="77777777" w:rsidTr="00694EEB"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D6F34" w14:textId="77777777" w:rsidR="00694EEB" w:rsidRPr="00BC6A11" w:rsidRDefault="00694EEB" w:rsidP="007E75A6">
            <w:pPr>
              <w:pStyle w:val="TableParagrap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Clerk of</w:t>
            </w:r>
            <w:r w:rsidRPr="00BC6A11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the </w:t>
            </w: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Course</w:t>
            </w:r>
          </w:p>
        </w:tc>
        <w:tc>
          <w:tcPr>
            <w:tcW w:w="796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FC335" w14:textId="4CF03A41" w:rsidR="00694EEB" w:rsidRPr="00BC6A11" w:rsidRDefault="00D11C6C" w:rsidP="006D3D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Allan Horsley</w:t>
            </w:r>
            <w:r w:rsidR="00694EEB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94EEB" w:rsidRPr="00BC6A11" w14:paraId="454C0DB3" w14:textId="77777777" w:rsidTr="00694EEB"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82858" w14:textId="77777777" w:rsidR="00694EEB" w:rsidRPr="00BC6A11" w:rsidRDefault="00694EEB" w:rsidP="007E75A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Organising Committee</w:t>
            </w:r>
          </w:p>
        </w:tc>
        <w:tc>
          <w:tcPr>
            <w:tcW w:w="796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08C1E" w14:textId="27D62EE6" w:rsidR="00694EEB" w:rsidRPr="00BC6A11" w:rsidRDefault="00694EEB" w:rsidP="006D3D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Clerk of Course &amp; Event secretary: </w:t>
            </w:r>
            <w:r w:rsidR="00D11C6C">
              <w:rPr>
                <w:rFonts w:asciiTheme="minorHAnsi" w:hAnsiTheme="minorHAnsi" w:cstheme="minorHAnsi"/>
                <w:sz w:val="18"/>
                <w:szCs w:val="18"/>
              </w:rPr>
              <w:t>Allan Horsley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, Jeff Gill &amp; Phil Torode</w:t>
            </w:r>
          </w:p>
        </w:tc>
      </w:tr>
      <w:tr w:rsidR="00910CC3" w:rsidRPr="00BC6A11" w14:paraId="5755B1A6" w14:textId="77777777" w:rsidTr="00694EEB"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66BB7" w14:textId="77777777" w:rsidR="00910CC3" w:rsidRPr="00BC6A11" w:rsidRDefault="00910CC3" w:rsidP="007E75A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Postal Address for Entries</w:t>
            </w:r>
          </w:p>
        </w:tc>
        <w:tc>
          <w:tcPr>
            <w:tcW w:w="796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EFD3C" w14:textId="02404B59" w:rsidR="00910CC3" w:rsidRPr="00BC6A11" w:rsidRDefault="00D11C6C" w:rsidP="006D3D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Allan Horsley, 6 Fribourg Court Ivanhoe Ease 3079</w:t>
            </w:r>
          </w:p>
        </w:tc>
      </w:tr>
      <w:tr w:rsidR="00910CC3" w:rsidRPr="00BC6A11" w14:paraId="731CBA9E" w14:textId="77777777" w:rsidTr="00694EEB"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D18C1" w14:textId="77777777" w:rsidR="00910CC3" w:rsidRPr="00BC6A11" w:rsidRDefault="00910CC3" w:rsidP="007E75A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Email</w:t>
            </w:r>
          </w:p>
        </w:tc>
        <w:tc>
          <w:tcPr>
            <w:tcW w:w="41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B69B8" w14:textId="7BA58D78" w:rsidR="00910CC3" w:rsidRPr="00BC6A11" w:rsidRDefault="00D11C6C" w:rsidP="001E705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allan.horsley@bigpond.com</w:t>
            </w:r>
          </w:p>
        </w:tc>
        <w:tc>
          <w:tcPr>
            <w:tcW w:w="13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3AE3B" w14:textId="77777777" w:rsidR="00910CC3" w:rsidRPr="00BC6A11" w:rsidRDefault="00910CC3" w:rsidP="006D3D64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Telephone:</w:t>
            </w:r>
          </w:p>
        </w:tc>
        <w:tc>
          <w:tcPr>
            <w:tcW w:w="24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FE6F8" w14:textId="7D3CD6DE" w:rsidR="00910CC3" w:rsidRPr="00BC6A11" w:rsidRDefault="001E7055" w:rsidP="006D3D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  <w:r w:rsidR="00D11C6C">
              <w:rPr>
                <w:rFonts w:asciiTheme="minorHAnsi" w:hAnsiTheme="minorHAnsi" w:cstheme="minorHAnsi"/>
                <w:sz w:val="18"/>
                <w:szCs w:val="18"/>
              </w:rPr>
              <w:t>19 634 043</w:t>
            </w:r>
          </w:p>
        </w:tc>
      </w:tr>
      <w:tr w:rsidR="00F24A15" w:rsidRPr="00BC6A11" w14:paraId="6AE27C67" w14:textId="77777777" w:rsidTr="00694EEB"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0296C" w14:textId="77777777" w:rsidR="00F24A15" w:rsidRPr="00BC6A11" w:rsidRDefault="00F24A15" w:rsidP="006265A4">
            <w:pPr>
              <w:pStyle w:val="TableParagrap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Entries</w:t>
            </w:r>
          </w:p>
        </w:tc>
        <w:tc>
          <w:tcPr>
            <w:tcW w:w="796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1EEF9" w14:textId="77F8C61B" w:rsidR="006265A4" w:rsidRPr="00BC6A11" w:rsidRDefault="006265A4" w:rsidP="006265A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Entries open u</w:t>
            </w:r>
            <w:r w:rsidR="00F24A15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pon issue </w:t>
            </w:r>
            <w:r w:rsidR="00F24A15"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of</w:t>
            </w:r>
            <w:r w:rsidR="00F24A15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these</w:t>
            </w:r>
            <w:r w:rsidR="00F24A15" w:rsidRPr="00BC6A11">
              <w:rPr>
                <w:rFonts w:asciiTheme="minorHAnsi" w:hAnsiTheme="minorHAnsi" w:cstheme="minorHAnsi"/>
                <w:spacing w:val="29"/>
                <w:sz w:val="18"/>
                <w:szCs w:val="18"/>
              </w:rPr>
              <w:t xml:space="preserve"> </w:t>
            </w:r>
            <w:r w:rsidR="00F24A15" w:rsidRPr="00BC6A11">
              <w:rPr>
                <w:rFonts w:asciiTheme="minorHAnsi" w:hAnsiTheme="minorHAnsi" w:cstheme="minorHAnsi"/>
                <w:sz w:val="18"/>
                <w:szCs w:val="18"/>
              </w:rPr>
              <w:t>regulations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Entries (on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official</w:t>
            </w:r>
            <w:r w:rsidRPr="00BC6A1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printed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or electronic</w:t>
            </w:r>
            <w:r w:rsidRPr="00BC6A1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on-line entry form and accompanied by payment or proof of payment) will be accepted in order 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of</w:t>
            </w:r>
            <w:r w:rsidRPr="00BC6A1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receipt. Entries close 10 am Sun 1</w:t>
            </w:r>
            <w:r w:rsidR="00D11C6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BC6A1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Nov 201</w:t>
            </w:r>
            <w:r w:rsidR="00D11C6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. Entry fee $25 adult -</w:t>
            </w:r>
            <w:r w:rsidRPr="00BC6A1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$13 junior.  Maximum entries 40.</w:t>
            </w:r>
          </w:p>
          <w:p w14:paraId="3F299F06" w14:textId="77777777" w:rsidR="006265A4" w:rsidRPr="00BC6A11" w:rsidRDefault="006265A4" w:rsidP="006265A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Up to 4 adults and any number of Juniors may compete in any vehicle if this is indicated on the entry form.</w:t>
            </w:r>
          </w:p>
          <w:p w14:paraId="3AC6777B" w14:textId="77777777" w:rsidR="00F24A15" w:rsidRPr="00BC6A11" w:rsidRDefault="006265A4" w:rsidP="006265A4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Preferred payment method - EFT to BSB 033-070, PCCV account: 730763 (Use reference: </w:t>
            </w:r>
            <w:r w:rsidRPr="00BC6A1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slip</w:t>
            </w:r>
            <w:r w:rsidRPr="00BC6A1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plus surname e.g., </w:t>
            </w:r>
            <w:proofErr w:type="spellStart"/>
            <w:r w:rsidRPr="00BC6A1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SlipJones</w:t>
            </w:r>
            <w:proofErr w:type="spellEnd"/>
            <w:r w:rsidRPr="00BC6A1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and send proof of payment with entry). Cheques are to be made payable to </w:t>
            </w:r>
            <w:r w:rsidRPr="00BC6A1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Peugeot Car Club Victoria Inc</w:t>
            </w:r>
            <w:r w:rsidR="00F24A15" w:rsidRPr="00BC6A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441E5" w:rsidRPr="00BC6A11" w14:paraId="597D99D3" w14:textId="77777777" w:rsidTr="00694EEB"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B69A4" w14:textId="77777777" w:rsidR="00D441E5" w:rsidRPr="00BC6A11" w:rsidRDefault="001240B0" w:rsidP="007E75A6">
            <w:pPr>
              <w:pStyle w:val="TableParagrap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Minimum </w:t>
            </w:r>
            <w:r w:rsidRPr="00BC6A11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CAMS</w:t>
            </w: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licence</w:t>
            </w:r>
            <w:r w:rsidRPr="00BC6A11">
              <w:rPr>
                <w:rFonts w:asciiTheme="minorHAnsi" w:hAnsiTheme="minorHAnsi" w:cstheme="minorHAnsi"/>
                <w:b/>
                <w:spacing w:val="27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requirement</w:t>
            </w:r>
          </w:p>
        </w:tc>
        <w:tc>
          <w:tcPr>
            <w:tcW w:w="796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0738C" w14:textId="6F3B2DBB" w:rsidR="00D441E5" w:rsidRPr="00BC6A11" w:rsidRDefault="001240B0" w:rsidP="00BB60CB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L2NS/L2NSJ</w:t>
            </w:r>
            <w:r w:rsidR="001C27CE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, or </w:t>
            </w:r>
            <w:r w:rsidR="00BB60CB">
              <w:rPr>
                <w:rFonts w:asciiTheme="minorHAnsi" w:hAnsiTheme="minorHAnsi" w:cstheme="minorHAnsi"/>
                <w:sz w:val="18"/>
                <w:szCs w:val="18"/>
              </w:rPr>
              <w:t>a Come and Try</w:t>
            </w:r>
            <w:r w:rsidR="001C27CE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Licence completed </w:t>
            </w:r>
            <w:r w:rsidR="00BB60CB">
              <w:rPr>
                <w:rFonts w:asciiTheme="minorHAnsi" w:hAnsiTheme="minorHAnsi" w:cstheme="minorHAnsi"/>
                <w:sz w:val="18"/>
                <w:szCs w:val="18"/>
              </w:rPr>
              <w:t>on the day.</w:t>
            </w:r>
          </w:p>
        </w:tc>
      </w:tr>
      <w:tr w:rsidR="00D441E5" w:rsidRPr="00BC6A11" w14:paraId="1D5A4908" w14:textId="77777777" w:rsidTr="00694EEB"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316EF" w14:textId="77777777" w:rsidR="00D441E5" w:rsidRPr="00BC6A11" w:rsidRDefault="001240B0" w:rsidP="007E75A6">
            <w:pPr>
              <w:pStyle w:val="TableParagrap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Vehicle Requirements</w:t>
            </w:r>
            <w:r w:rsidR="009928EB"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Vehicle</w:t>
            </w:r>
            <w:r w:rsidR="009928EB" w:rsidRPr="00BC6A11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="009928EB"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Scrutiny</w:t>
            </w:r>
            <w:r w:rsidR="003F305C"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Compulsory Drivers’ Briefing </w:t>
            </w:r>
          </w:p>
        </w:tc>
        <w:tc>
          <w:tcPr>
            <w:tcW w:w="796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39C27" w14:textId="2608B06F" w:rsidR="00D441E5" w:rsidRPr="00BC6A11" w:rsidRDefault="007F52D9" w:rsidP="003F305C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Scrutiny will open at 9</w:t>
            </w:r>
            <w:r w:rsidR="003F305C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am. </w:t>
            </w:r>
            <w:r w:rsidR="009928EB" w:rsidRPr="00BC6A11">
              <w:rPr>
                <w:rFonts w:asciiTheme="minorHAnsi" w:hAnsiTheme="minorHAnsi" w:cstheme="minorHAnsi"/>
                <w:sz w:val="18"/>
                <w:szCs w:val="18"/>
              </w:rPr>
              <w:t>Drivers of vehicles</w:t>
            </w:r>
            <w:r w:rsidR="00A616F9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="009928EB" w:rsidRPr="00BC6A11">
              <w:rPr>
                <w:rFonts w:asciiTheme="minorHAnsi" w:hAnsiTheme="minorHAnsi" w:cstheme="minorHAnsi"/>
                <w:sz w:val="18"/>
                <w:szCs w:val="18"/>
              </w:rPr>
              <w:t>ith a CAMS</w:t>
            </w:r>
            <w:r w:rsidR="00EB211A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Log B</w:t>
            </w:r>
            <w:r w:rsidR="009928EB" w:rsidRPr="00BC6A11">
              <w:rPr>
                <w:rFonts w:asciiTheme="minorHAnsi" w:hAnsiTheme="minorHAnsi" w:cstheme="minorHAnsi"/>
                <w:sz w:val="18"/>
                <w:szCs w:val="18"/>
              </w:rPr>
              <w:t>ook</w:t>
            </w:r>
            <w:r w:rsidR="009928EB" w:rsidRPr="00BC6A1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9928EB" w:rsidRPr="00BC6A11">
              <w:rPr>
                <w:rFonts w:asciiTheme="minorHAnsi" w:hAnsiTheme="minorHAnsi" w:cstheme="minorHAnsi"/>
                <w:sz w:val="18"/>
                <w:szCs w:val="18"/>
              </w:rPr>
              <w:t>must present that</w:t>
            </w:r>
            <w:r w:rsidR="00EB211A" w:rsidRPr="00BC6A1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L</w:t>
            </w:r>
            <w:r w:rsidR="009928EB"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og</w:t>
            </w:r>
            <w:r w:rsidR="009928EB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211A" w:rsidRPr="00BC6A11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9928EB" w:rsidRPr="00BC6A11">
              <w:rPr>
                <w:rFonts w:asciiTheme="minorHAnsi" w:hAnsiTheme="minorHAnsi" w:cstheme="minorHAnsi"/>
                <w:sz w:val="18"/>
                <w:szCs w:val="18"/>
              </w:rPr>
              <w:t>ook to</w:t>
            </w:r>
            <w:r w:rsidR="009928EB"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9928EB" w:rsidRPr="00BC6A11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="009928EB"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EB211A" w:rsidRPr="00BC6A1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9928EB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crutineer. 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>Vehicles</w:t>
            </w:r>
            <w:r w:rsidR="001240B0" w:rsidRPr="00BC6A1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>will</w:t>
            </w:r>
            <w:r w:rsidR="001240B0" w:rsidRPr="00BC6A1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>be</w:t>
            </w:r>
            <w:r w:rsidR="001240B0"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>checked for</w:t>
            </w:r>
            <w:r w:rsidR="001240B0" w:rsidRPr="00BC6A1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>safety</w:t>
            </w:r>
            <w:r w:rsidR="001240B0" w:rsidRPr="00BC6A1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>prior to</w:t>
            </w:r>
            <w:r w:rsidR="001240B0"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>competition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and for compliance with 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>General</w:t>
            </w:r>
            <w:r w:rsidR="001240B0" w:rsidRPr="00BC6A1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Requirements for </w:t>
            </w:r>
            <w:r w:rsidR="001240B0"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Cars</w:t>
            </w:r>
            <w:r w:rsidR="00FE01CB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>Drivers Schedule A</w:t>
            </w:r>
            <w:r w:rsidR="00BB60CB">
              <w:rPr>
                <w:rFonts w:asciiTheme="minorHAnsi" w:hAnsiTheme="minorHAnsi" w:cstheme="minorHAnsi"/>
                <w:spacing w:val="55"/>
                <w:sz w:val="18"/>
                <w:szCs w:val="18"/>
              </w:rPr>
              <w:t xml:space="preserve"> 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>and Group 4H of the</w:t>
            </w:r>
            <w:r w:rsidR="001240B0"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>current</w:t>
            </w:r>
            <w:r w:rsidR="001240B0" w:rsidRPr="00BC6A1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="001240B0"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CAMS</w:t>
            </w:r>
            <w:r w:rsidR="001240B0" w:rsidRPr="00BC6A1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>Manual</w:t>
            </w:r>
            <w:r w:rsidR="001240B0" w:rsidRPr="00BC6A1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>of Motor Sport.</w:t>
            </w:r>
            <w:r w:rsidR="001240B0" w:rsidRPr="00BC6A1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>Fuel</w:t>
            </w:r>
            <w:r w:rsidR="001240B0" w:rsidRPr="00BC6A1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must comply with Schedule G </w:t>
            </w:r>
            <w:r w:rsidR="001240B0"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of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the</w:t>
            </w:r>
            <w:r w:rsidR="001240B0"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>current</w:t>
            </w:r>
            <w:r w:rsidR="001240B0" w:rsidRPr="00BC6A1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>CAMS Manual.</w:t>
            </w:r>
            <w:r w:rsidR="003F305C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proofErr w:type="gramStart"/>
            <w:r w:rsidR="003F305C" w:rsidRPr="00BC6A11">
              <w:rPr>
                <w:rFonts w:asciiTheme="minorHAnsi" w:hAnsiTheme="minorHAnsi" w:cstheme="minorHAnsi"/>
                <w:sz w:val="18"/>
                <w:szCs w:val="18"/>
              </w:rPr>
              <w:t>compulsory drivers</w:t>
            </w:r>
            <w:proofErr w:type="gramEnd"/>
            <w:r w:rsidR="003F305C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briefing will be held just prior to start of competition at 10 am.</w:t>
            </w:r>
          </w:p>
        </w:tc>
      </w:tr>
      <w:tr w:rsidR="00D441E5" w:rsidRPr="00BC6A11" w14:paraId="7A90E8DD" w14:textId="77777777" w:rsidTr="00694EEB"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0689C" w14:textId="77777777" w:rsidR="00D441E5" w:rsidRPr="00BC6A11" w:rsidRDefault="001240B0" w:rsidP="007E75A6">
            <w:pPr>
              <w:pStyle w:val="TableParagrap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Classes</w:t>
            </w:r>
            <w:r w:rsidR="003F305C"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Awards</w:t>
            </w:r>
          </w:p>
        </w:tc>
        <w:tc>
          <w:tcPr>
            <w:tcW w:w="796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A050F" w14:textId="77777777" w:rsidR="00D441E5" w:rsidRPr="00BC6A11" w:rsidRDefault="00B40A7D" w:rsidP="00B40A7D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Classes will depend on make-up of entries received, probably ‘Front and Rear Drive’, incorporating juniors &amp; experienced drivers. There will be no trophies for ‘Come and Try’ component. </w:t>
            </w:r>
            <w:r w:rsidR="003F305C" w:rsidRPr="00BC6A11">
              <w:rPr>
                <w:rFonts w:asciiTheme="minorHAnsi" w:hAnsiTheme="minorHAnsi" w:cstheme="minorHAnsi"/>
                <w:sz w:val="18"/>
                <w:szCs w:val="18"/>
              </w:rPr>
              <w:t>Trophies will be awarded to best competitors in all tests</w:t>
            </w:r>
            <w:r w:rsidR="001240B0" w:rsidRPr="00BC6A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441E5" w:rsidRPr="00BC6A11" w14:paraId="46628B10" w14:textId="77777777" w:rsidTr="00694EEB"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24D04" w14:textId="77777777" w:rsidR="00D441E5" w:rsidRPr="00BC6A11" w:rsidRDefault="001240B0" w:rsidP="007E75A6">
            <w:pPr>
              <w:pStyle w:val="TableParagrap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Event Conditions</w:t>
            </w:r>
          </w:p>
        </w:tc>
        <w:tc>
          <w:tcPr>
            <w:tcW w:w="796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14721" w14:textId="77777777" w:rsidR="00D441E5" w:rsidRPr="00BC6A11" w:rsidRDefault="001240B0" w:rsidP="00B40A7D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Results shall be determined by</w:t>
            </w:r>
            <w:r w:rsidR="00B40A7D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adding up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the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B40A7D"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highe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st</w:t>
            </w:r>
            <w:r w:rsidRPr="00BC6A1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="00B40A7D" w:rsidRPr="00BC6A11">
              <w:rPr>
                <w:rFonts w:asciiTheme="minorHAnsi" w:hAnsiTheme="minorHAnsi" w:cstheme="minorHAnsi"/>
                <w:sz w:val="18"/>
                <w:szCs w:val="18"/>
              </w:rPr>
              <w:t>number of gates travelled through from all tests.</w:t>
            </w:r>
          </w:p>
        </w:tc>
      </w:tr>
      <w:tr w:rsidR="00D441E5" w:rsidRPr="00BC6A11" w14:paraId="231BD0E3" w14:textId="77777777" w:rsidTr="00694EEB"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DC8FE" w14:textId="77777777" w:rsidR="00D441E5" w:rsidRPr="00BC6A11" w:rsidRDefault="001240B0" w:rsidP="009F47D9">
            <w:pPr>
              <w:pStyle w:val="TableParagrap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Other Regulatory</w:t>
            </w:r>
            <w:r w:rsidRPr="00BC6A11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b/>
                <w:sz w:val="18"/>
                <w:szCs w:val="18"/>
              </w:rPr>
              <w:t>Conditions</w:t>
            </w:r>
          </w:p>
        </w:tc>
        <w:tc>
          <w:tcPr>
            <w:tcW w:w="796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48C7E" w14:textId="77777777" w:rsidR="004C582C" w:rsidRPr="00BC6A11" w:rsidRDefault="00EF3999" w:rsidP="00EF399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Drivers 12 and 13 years of age must be accompanied by an experienced </w:t>
            </w:r>
            <w:r w:rsidR="004C582C" w:rsidRPr="00BC6A11">
              <w:rPr>
                <w:rFonts w:asciiTheme="minorHAnsi" w:hAnsiTheme="minorHAnsi" w:cstheme="minorHAnsi"/>
                <w:sz w:val="18"/>
                <w:szCs w:val="18"/>
              </w:rPr>
              <w:t>Instructor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, approved by the Clerk of the Course.</w:t>
            </w:r>
          </w:p>
          <w:p w14:paraId="76DE9DE7" w14:textId="77777777" w:rsidR="00A616F9" w:rsidRPr="00BC6A11" w:rsidRDefault="00A616F9" w:rsidP="00A616F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This Event will include a Motor Sport Passenger Ride Activity (MSPRA) which shall be run under and in accordance with the CAMS MSPRA Policy</w:t>
            </w:r>
            <w:r w:rsidR="009F47D9" w:rsidRPr="00BC6A1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555CA8EB" w14:textId="77777777" w:rsidR="00DD2685" w:rsidRPr="00BC6A11" w:rsidRDefault="009F47D9" w:rsidP="00DD268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drivers b</w:t>
            </w:r>
            <w:r w:rsidR="00A616F9" w:rsidRPr="00BC6A1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riefing must be attended by each Driver and Passenger (and guardians of each Passenger if Passenger is under 18 years of age) conducted by the Clerk of the Course</w:t>
            </w:r>
            <w:r w:rsidR="00DD2685" w:rsidRPr="00BC6A1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prior to the MSPRA commencing.</w:t>
            </w:r>
          </w:p>
          <w:p w14:paraId="5EC91EE7" w14:textId="77777777" w:rsidR="00A616F9" w:rsidRPr="00BC6A11" w:rsidRDefault="00DD2685" w:rsidP="00DD268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Passengers must complete</w:t>
            </w:r>
            <w:r w:rsidR="00A616F9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a Passenger Ride Entry Form and disclaimer.</w:t>
            </w:r>
          </w:p>
          <w:p w14:paraId="64B37475" w14:textId="77777777" w:rsidR="00B1144C" w:rsidRPr="00BC6A11" w:rsidRDefault="001240B0" w:rsidP="006D3D6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Certain public,</w:t>
            </w:r>
            <w:r w:rsidRPr="00BC6A1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property, professional</w:t>
            </w:r>
            <w:r w:rsidRPr="00BC6A1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indemnity</w:t>
            </w:r>
            <w:r w:rsidRPr="00BC6A1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and personal accident</w:t>
            </w:r>
            <w:r w:rsidRPr="00BC6A1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insurance 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is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provided by CAMS in</w:t>
            </w:r>
            <w:r w:rsidRPr="00BC6A11">
              <w:rPr>
                <w:rFonts w:asciiTheme="minorHAnsi" w:hAnsiTheme="minorHAnsi" w:cstheme="minorHAnsi"/>
                <w:spacing w:val="53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relation to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event.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Further 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details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can be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found in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CAMS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Insurance Handbook, available</w:t>
            </w:r>
            <w:r w:rsidR="00910CC3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also </w:t>
            </w:r>
            <w:hyperlink r:id="rId9" w:history="1">
              <w:r w:rsidR="00B1144C" w:rsidRPr="00BC6A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www.cams.com.au</w:t>
              </w:r>
            </w:hyperlink>
          </w:p>
          <w:p w14:paraId="5387A5F6" w14:textId="77777777" w:rsidR="00D441E5" w:rsidRPr="00BC6A11" w:rsidRDefault="001240B0" w:rsidP="00AA2F3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Any holder of a CAMS ‘Competition’</w:t>
            </w:r>
            <w:r w:rsidRPr="00BC6A1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or ‘Officials’ licence (or equivalent</w:t>
            </w:r>
            <w:r w:rsidRPr="00BC6A1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licence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issued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by another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ASN)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  <w:r w:rsidRPr="00BC6A1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be</w:t>
            </w:r>
            <w:r w:rsidRPr="00BC6A11">
              <w:rPr>
                <w:rFonts w:asciiTheme="minorHAnsi" w:hAnsiTheme="minorHAnsi" w:cstheme="minorHAnsi"/>
                <w:spacing w:val="64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tested for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the presence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BC6A1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drugs</w:t>
            </w:r>
            <w:r w:rsidRPr="00BC6A1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="00AA2F3C" w:rsidRPr="00BC6A1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or alcohol 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(or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other banned substances) and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subject to a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penalty(</w:t>
            </w:r>
            <w:proofErr w:type="spellStart"/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ies</w:t>
            </w:r>
            <w:proofErr w:type="spellEnd"/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BC6A1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for a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breach in</w:t>
            </w:r>
            <w:r w:rsidRPr="00BC6A11">
              <w:rPr>
                <w:rFonts w:asciiTheme="minorHAnsi" w:hAnsiTheme="minorHAnsi" w:cstheme="minorHAnsi"/>
                <w:spacing w:val="69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accordance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with the 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CAMS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Anti-Doping Policy and/or</w:t>
            </w:r>
            <w:r w:rsidRPr="00BC6A1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CAMS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Illicit</w:t>
            </w:r>
            <w:r w:rsidRPr="00BC6A1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Drugs in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Sport</w:t>
            </w:r>
            <w:r w:rsidRPr="00BC6A1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(Safety</w:t>
            </w:r>
            <w:r w:rsidRPr="00BC6A1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Testing)</w:t>
            </w:r>
            <w:r w:rsidRPr="00BC6A1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Policy</w:t>
            </w:r>
            <w:r w:rsidR="00AA2F3C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and/or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A2F3C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AA2F3C"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CAMS</w:t>
            </w:r>
            <w:r w:rsidR="00AA2F3C"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 Standard Operating Procedure for</w:t>
            </w:r>
            <w:r w:rsidR="00AA2F3C" w:rsidRPr="00BC6A1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AA2F3C" w:rsidRPr="00BC6A11">
              <w:rPr>
                <w:rFonts w:asciiTheme="minorHAnsi" w:hAnsiTheme="minorHAnsi" w:cstheme="minorHAnsi"/>
                <w:sz w:val="18"/>
                <w:szCs w:val="18"/>
              </w:rPr>
              <w:t>Breath Alcohol</w:t>
            </w:r>
            <w:r w:rsidR="00AA2F3C" w:rsidRPr="00BC6A1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="00AA2F3C" w:rsidRPr="00BC6A11">
              <w:rPr>
                <w:rFonts w:asciiTheme="minorHAnsi" w:hAnsiTheme="minorHAnsi" w:cstheme="minorHAnsi"/>
                <w:sz w:val="18"/>
                <w:szCs w:val="18"/>
              </w:rPr>
              <w:t>Testing</w:t>
            </w:r>
            <w:r w:rsidR="00AA2F3C"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as</w:t>
            </w:r>
            <w:r w:rsidR="001C27CE" w:rsidRPr="00BC6A11">
              <w:rPr>
                <w:rFonts w:asciiTheme="minorHAnsi" w:hAnsiTheme="minorHAnsi" w:cstheme="minorHAnsi"/>
                <w:spacing w:val="73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published on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BC6A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CAMS</w:t>
            </w:r>
            <w:r w:rsidRPr="00BC6A1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website.</w:t>
            </w:r>
          </w:p>
          <w:p w14:paraId="15F6B911" w14:textId="77777777" w:rsidR="001C27CE" w:rsidRDefault="001C27CE" w:rsidP="00AA2F3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C6A11">
              <w:rPr>
                <w:rFonts w:asciiTheme="minorHAnsi" w:hAnsiTheme="minorHAnsi" w:cstheme="minorHAnsi"/>
                <w:sz w:val="18"/>
                <w:szCs w:val="18"/>
              </w:rPr>
              <w:t>Any protest must be lodged in accordance with Part XII of the current NCRs.</w:t>
            </w:r>
          </w:p>
          <w:p w14:paraId="35268DD4" w14:textId="77777777" w:rsidR="00BC6A11" w:rsidRPr="00BC6A11" w:rsidRDefault="00BC6A11" w:rsidP="00AA2F3C">
            <w:pPr>
              <w:pStyle w:val="TableParagraph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organisers reserve the right to stop the event at any time if they consider it necessary, in the interests of safety or for any other reason.</w:t>
            </w:r>
          </w:p>
        </w:tc>
      </w:tr>
    </w:tbl>
    <w:p w14:paraId="7D296A41" w14:textId="77777777" w:rsidR="00D441E5" w:rsidRPr="00BC6A11" w:rsidRDefault="00D441E5" w:rsidP="000501CD">
      <w:pPr>
        <w:spacing w:after="120"/>
        <w:ind w:left="2268" w:hanging="2268"/>
        <w:rPr>
          <w:rFonts w:asciiTheme="minorHAnsi" w:hAnsiTheme="minorHAnsi" w:cstheme="minorHAnsi"/>
          <w:sz w:val="18"/>
          <w:szCs w:val="18"/>
        </w:rPr>
      </w:pPr>
      <w:bookmarkStart w:id="1" w:name="FFCC_/_TCCA_–_Saturday_23rd_April_2016"/>
      <w:bookmarkStart w:id="2" w:name="2015_Group5_Non_Speed_Series_Rd_6"/>
      <w:bookmarkStart w:id="3" w:name="If_completing_entry_form_by_hand,_please"/>
      <w:bookmarkStart w:id="4" w:name="EXCLUSION_OF_LIABILITY,_RELEASE_AND_ASSU"/>
      <w:bookmarkStart w:id="5" w:name="PARENT/_GUARDIAN_CONSENT_–_PERSONS_UNDER"/>
      <w:bookmarkEnd w:id="1"/>
      <w:bookmarkEnd w:id="2"/>
      <w:bookmarkEnd w:id="3"/>
      <w:bookmarkEnd w:id="4"/>
      <w:bookmarkEnd w:id="5"/>
    </w:p>
    <w:sectPr w:rsidR="00D441E5" w:rsidRPr="00BC6A11" w:rsidSect="00694EEB">
      <w:headerReference w:type="even" r:id="rId10"/>
      <w:pgSz w:w="11910" w:h="16840" w:code="9"/>
      <w:pgMar w:top="720" w:right="720" w:bottom="720" w:left="72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82344" w14:textId="77777777" w:rsidR="001C6FEE" w:rsidRDefault="001C6FEE" w:rsidP="006D3D64">
      <w:r>
        <w:separator/>
      </w:r>
    </w:p>
  </w:endnote>
  <w:endnote w:type="continuationSeparator" w:id="0">
    <w:p w14:paraId="4970F2DF" w14:textId="77777777" w:rsidR="001C6FEE" w:rsidRDefault="001C6FEE" w:rsidP="006D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E1492" w14:textId="77777777" w:rsidR="001C6FEE" w:rsidRDefault="001C6FEE" w:rsidP="006D3D64">
      <w:r>
        <w:separator/>
      </w:r>
    </w:p>
  </w:footnote>
  <w:footnote w:type="continuationSeparator" w:id="0">
    <w:p w14:paraId="44448C0C" w14:textId="77777777" w:rsidR="001C6FEE" w:rsidRDefault="001C6FEE" w:rsidP="006D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45F17" w14:textId="77777777" w:rsidR="00B74437" w:rsidRDefault="00B74437" w:rsidP="006D3D64">
    <w:pPr>
      <w:pStyle w:val="Header"/>
    </w:pPr>
    <w:r>
      <w:t>[Type here]</w:t>
    </w:r>
  </w:p>
  <w:p w14:paraId="01D0CC80" w14:textId="77777777" w:rsidR="00B74437" w:rsidRDefault="00B74437" w:rsidP="006D3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69C"/>
    <w:multiLevelType w:val="hybridMultilevel"/>
    <w:tmpl w:val="3094FC1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F85"/>
    <w:multiLevelType w:val="hybridMultilevel"/>
    <w:tmpl w:val="4A16C18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E7803"/>
    <w:multiLevelType w:val="hybridMultilevel"/>
    <w:tmpl w:val="BDAA94F0"/>
    <w:lvl w:ilvl="0" w:tplc="7BFC0088">
      <w:numFmt w:val="bullet"/>
      <w:lvlText w:val="-"/>
      <w:lvlJc w:val="left"/>
      <w:pPr>
        <w:ind w:left="81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30737173"/>
    <w:multiLevelType w:val="hybridMultilevel"/>
    <w:tmpl w:val="23E4311A"/>
    <w:lvl w:ilvl="0" w:tplc="0C09001B">
      <w:start w:val="1"/>
      <w:numFmt w:val="lowerRoman"/>
      <w:lvlText w:val="%1."/>
      <w:lvlJc w:val="right"/>
      <w:pPr>
        <w:ind w:left="1495" w:hanging="360"/>
      </w:pPr>
    </w:lvl>
    <w:lvl w:ilvl="1" w:tplc="0C090019">
      <w:start w:val="1"/>
      <w:numFmt w:val="lowerLetter"/>
      <w:lvlText w:val="%2."/>
      <w:lvlJc w:val="left"/>
      <w:pPr>
        <w:ind w:left="2215" w:hanging="360"/>
      </w:pPr>
    </w:lvl>
    <w:lvl w:ilvl="2" w:tplc="0C09001B">
      <w:start w:val="1"/>
      <w:numFmt w:val="lowerRoman"/>
      <w:lvlText w:val="%3."/>
      <w:lvlJc w:val="right"/>
      <w:pPr>
        <w:ind w:left="2935" w:hanging="180"/>
      </w:pPr>
    </w:lvl>
    <w:lvl w:ilvl="3" w:tplc="0C09000F">
      <w:start w:val="1"/>
      <w:numFmt w:val="decimal"/>
      <w:lvlText w:val="%4."/>
      <w:lvlJc w:val="left"/>
      <w:pPr>
        <w:ind w:left="3655" w:hanging="360"/>
      </w:pPr>
    </w:lvl>
    <w:lvl w:ilvl="4" w:tplc="0C090019">
      <w:start w:val="1"/>
      <w:numFmt w:val="lowerLetter"/>
      <w:lvlText w:val="%5."/>
      <w:lvlJc w:val="left"/>
      <w:pPr>
        <w:ind w:left="4375" w:hanging="360"/>
      </w:pPr>
    </w:lvl>
    <w:lvl w:ilvl="5" w:tplc="0C09001B">
      <w:start w:val="1"/>
      <w:numFmt w:val="lowerRoman"/>
      <w:lvlText w:val="%6."/>
      <w:lvlJc w:val="right"/>
      <w:pPr>
        <w:ind w:left="5095" w:hanging="180"/>
      </w:pPr>
    </w:lvl>
    <w:lvl w:ilvl="6" w:tplc="0C09000F">
      <w:start w:val="1"/>
      <w:numFmt w:val="decimal"/>
      <w:lvlText w:val="%7."/>
      <w:lvlJc w:val="left"/>
      <w:pPr>
        <w:ind w:left="5815" w:hanging="360"/>
      </w:pPr>
    </w:lvl>
    <w:lvl w:ilvl="7" w:tplc="0C090019">
      <w:start w:val="1"/>
      <w:numFmt w:val="lowerLetter"/>
      <w:lvlText w:val="%8."/>
      <w:lvlJc w:val="left"/>
      <w:pPr>
        <w:ind w:left="6535" w:hanging="360"/>
      </w:pPr>
    </w:lvl>
    <w:lvl w:ilvl="8" w:tplc="0C09001B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328E3179"/>
    <w:multiLevelType w:val="hybridMultilevel"/>
    <w:tmpl w:val="551EF6D8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9646D4"/>
    <w:multiLevelType w:val="multilevel"/>
    <w:tmpl w:val="D58A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850A3"/>
    <w:multiLevelType w:val="multilevel"/>
    <w:tmpl w:val="9ECE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16E76"/>
    <w:multiLevelType w:val="multilevel"/>
    <w:tmpl w:val="CD76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8400C"/>
    <w:multiLevelType w:val="singleLevel"/>
    <w:tmpl w:val="C6EE1BF2"/>
    <w:lvl w:ilvl="0">
      <w:start w:val="1"/>
      <w:numFmt w:val="bullet"/>
      <w:pStyle w:val="Bullet2"/>
      <w:lvlText w:val="•"/>
      <w:lvlJc w:val="left"/>
      <w:pPr>
        <w:tabs>
          <w:tab w:val="num" w:pos="1418"/>
        </w:tabs>
        <w:ind w:left="1418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9" w15:restartNumberingAfterBreak="0">
    <w:nsid w:val="48F93402"/>
    <w:multiLevelType w:val="multilevel"/>
    <w:tmpl w:val="0328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337A05"/>
    <w:multiLevelType w:val="hybridMultilevel"/>
    <w:tmpl w:val="05D2AF02"/>
    <w:lvl w:ilvl="0" w:tplc="E9F049E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306AC"/>
    <w:multiLevelType w:val="multilevel"/>
    <w:tmpl w:val="4352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0C79FB"/>
    <w:multiLevelType w:val="hybridMultilevel"/>
    <w:tmpl w:val="CEE609FC"/>
    <w:lvl w:ilvl="0" w:tplc="0C09000F">
      <w:start w:val="1"/>
      <w:numFmt w:val="decimal"/>
      <w:lvlText w:val="%1."/>
      <w:lvlJc w:val="left"/>
      <w:pPr>
        <w:ind w:left="1176" w:hanging="360"/>
      </w:pPr>
    </w:lvl>
    <w:lvl w:ilvl="1" w:tplc="0C090019" w:tentative="1">
      <w:start w:val="1"/>
      <w:numFmt w:val="lowerLetter"/>
      <w:lvlText w:val="%2."/>
      <w:lvlJc w:val="left"/>
      <w:pPr>
        <w:ind w:left="1896" w:hanging="360"/>
      </w:pPr>
    </w:lvl>
    <w:lvl w:ilvl="2" w:tplc="0C09001B" w:tentative="1">
      <w:start w:val="1"/>
      <w:numFmt w:val="lowerRoman"/>
      <w:lvlText w:val="%3."/>
      <w:lvlJc w:val="right"/>
      <w:pPr>
        <w:ind w:left="2616" w:hanging="180"/>
      </w:pPr>
    </w:lvl>
    <w:lvl w:ilvl="3" w:tplc="0C09000F" w:tentative="1">
      <w:start w:val="1"/>
      <w:numFmt w:val="decimal"/>
      <w:lvlText w:val="%4."/>
      <w:lvlJc w:val="left"/>
      <w:pPr>
        <w:ind w:left="3336" w:hanging="360"/>
      </w:pPr>
    </w:lvl>
    <w:lvl w:ilvl="4" w:tplc="0C090019" w:tentative="1">
      <w:start w:val="1"/>
      <w:numFmt w:val="lowerLetter"/>
      <w:lvlText w:val="%5."/>
      <w:lvlJc w:val="left"/>
      <w:pPr>
        <w:ind w:left="4056" w:hanging="360"/>
      </w:pPr>
    </w:lvl>
    <w:lvl w:ilvl="5" w:tplc="0C09001B" w:tentative="1">
      <w:start w:val="1"/>
      <w:numFmt w:val="lowerRoman"/>
      <w:lvlText w:val="%6."/>
      <w:lvlJc w:val="right"/>
      <w:pPr>
        <w:ind w:left="4776" w:hanging="180"/>
      </w:pPr>
    </w:lvl>
    <w:lvl w:ilvl="6" w:tplc="0C09000F" w:tentative="1">
      <w:start w:val="1"/>
      <w:numFmt w:val="decimal"/>
      <w:lvlText w:val="%7."/>
      <w:lvlJc w:val="left"/>
      <w:pPr>
        <w:ind w:left="5496" w:hanging="360"/>
      </w:pPr>
    </w:lvl>
    <w:lvl w:ilvl="7" w:tplc="0C090019" w:tentative="1">
      <w:start w:val="1"/>
      <w:numFmt w:val="lowerLetter"/>
      <w:lvlText w:val="%8."/>
      <w:lvlJc w:val="left"/>
      <w:pPr>
        <w:ind w:left="6216" w:hanging="360"/>
      </w:pPr>
    </w:lvl>
    <w:lvl w:ilvl="8" w:tplc="0C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3" w15:restartNumberingAfterBreak="0">
    <w:nsid w:val="6C6B1B5F"/>
    <w:multiLevelType w:val="multilevel"/>
    <w:tmpl w:val="9390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8249E"/>
    <w:multiLevelType w:val="singleLevel"/>
    <w:tmpl w:val="481A5C1A"/>
    <w:lvl w:ilvl="0">
      <w:start w:val="1"/>
      <w:numFmt w:val="bullet"/>
      <w:pStyle w:val="Bullet1"/>
      <w:lvlText w:val="•"/>
      <w:lvlJc w:val="left"/>
      <w:pPr>
        <w:tabs>
          <w:tab w:val="num" w:pos="709"/>
        </w:tabs>
        <w:ind w:left="709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15" w15:restartNumberingAfterBreak="0">
    <w:nsid w:val="742F7C00"/>
    <w:multiLevelType w:val="hybridMultilevel"/>
    <w:tmpl w:val="DE5E3DCE"/>
    <w:lvl w:ilvl="0" w:tplc="726875B6">
      <w:start w:val="1"/>
      <w:numFmt w:val="bullet"/>
      <w:lvlText w:val="•"/>
      <w:lvlJc w:val="left"/>
      <w:pPr>
        <w:ind w:left="643" w:hanging="171"/>
      </w:pPr>
      <w:rPr>
        <w:rFonts w:ascii="Garamond" w:eastAsia="Garamond" w:hAnsi="Garamond" w:hint="default"/>
        <w:sz w:val="24"/>
        <w:szCs w:val="24"/>
      </w:rPr>
    </w:lvl>
    <w:lvl w:ilvl="1" w:tplc="680AA07E">
      <w:start w:val="1"/>
      <w:numFmt w:val="bullet"/>
      <w:lvlText w:val="•"/>
      <w:lvlJc w:val="left"/>
      <w:pPr>
        <w:ind w:left="813" w:hanging="171"/>
      </w:pPr>
      <w:rPr>
        <w:rFonts w:ascii="Arial" w:eastAsia="Arial" w:hAnsi="Arial" w:hint="default"/>
        <w:sz w:val="18"/>
        <w:szCs w:val="18"/>
      </w:rPr>
    </w:lvl>
    <w:lvl w:ilvl="2" w:tplc="88302DBE">
      <w:start w:val="1"/>
      <w:numFmt w:val="bullet"/>
      <w:lvlText w:val="•"/>
      <w:lvlJc w:val="left"/>
      <w:pPr>
        <w:ind w:left="837" w:hanging="171"/>
      </w:pPr>
      <w:rPr>
        <w:rFonts w:hint="default"/>
      </w:rPr>
    </w:lvl>
    <w:lvl w:ilvl="3" w:tplc="42922DA4">
      <w:start w:val="1"/>
      <w:numFmt w:val="bullet"/>
      <w:lvlText w:val="•"/>
      <w:lvlJc w:val="left"/>
      <w:pPr>
        <w:ind w:left="2048" w:hanging="171"/>
      </w:pPr>
      <w:rPr>
        <w:rFonts w:hint="default"/>
      </w:rPr>
    </w:lvl>
    <w:lvl w:ilvl="4" w:tplc="734826AC">
      <w:start w:val="1"/>
      <w:numFmt w:val="bullet"/>
      <w:lvlText w:val="•"/>
      <w:lvlJc w:val="left"/>
      <w:pPr>
        <w:ind w:left="3259" w:hanging="171"/>
      </w:pPr>
      <w:rPr>
        <w:rFonts w:hint="default"/>
      </w:rPr>
    </w:lvl>
    <w:lvl w:ilvl="5" w:tplc="E72E5396">
      <w:start w:val="1"/>
      <w:numFmt w:val="bullet"/>
      <w:lvlText w:val="•"/>
      <w:lvlJc w:val="left"/>
      <w:pPr>
        <w:ind w:left="4470" w:hanging="171"/>
      </w:pPr>
      <w:rPr>
        <w:rFonts w:hint="default"/>
      </w:rPr>
    </w:lvl>
    <w:lvl w:ilvl="6" w:tplc="FBACBCCA">
      <w:start w:val="1"/>
      <w:numFmt w:val="bullet"/>
      <w:lvlText w:val="•"/>
      <w:lvlJc w:val="left"/>
      <w:pPr>
        <w:ind w:left="5682" w:hanging="171"/>
      </w:pPr>
      <w:rPr>
        <w:rFonts w:hint="default"/>
      </w:rPr>
    </w:lvl>
    <w:lvl w:ilvl="7" w:tplc="238C0064">
      <w:start w:val="1"/>
      <w:numFmt w:val="bullet"/>
      <w:lvlText w:val="•"/>
      <w:lvlJc w:val="left"/>
      <w:pPr>
        <w:ind w:left="6893" w:hanging="171"/>
      </w:pPr>
      <w:rPr>
        <w:rFonts w:hint="default"/>
      </w:rPr>
    </w:lvl>
    <w:lvl w:ilvl="8" w:tplc="7A1C2896">
      <w:start w:val="1"/>
      <w:numFmt w:val="bullet"/>
      <w:lvlText w:val="•"/>
      <w:lvlJc w:val="left"/>
      <w:pPr>
        <w:ind w:left="8104" w:hanging="171"/>
      </w:pPr>
      <w:rPr>
        <w:rFonts w:hint="default"/>
      </w:rPr>
    </w:lvl>
  </w:abstractNum>
  <w:abstractNum w:abstractNumId="16" w15:restartNumberingAfterBreak="0">
    <w:nsid w:val="7EA728F6"/>
    <w:multiLevelType w:val="hybridMultilevel"/>
    <w:tmpl w:val="81A8A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2"/>
  </w:num>
  <w:num w:numId="9">
    <w:abstractNumId w:val="12"/>
  </w:num>
  <w:num w:numId="10">
    <w:abstractNumId w:val="16"/>
  </w:num>
  <w:num w:numId="11">
    <w:abstractNumId w:val="14"/>
  </w:num>
  <w:num w:numId="12">
    <w:abstractNumId w:val="14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6"/>
  </w:num>
  <w:num w:numId="19">
    <w:abstractNumId w:val="9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E5"/>
    <w:rsid w:val="0000088A"/>
    <w:rsid w:val="000020FF"/>
    <w:rsid w:val="00020E9C"/>
    <w:rsid w:val="000501CD"/>
    <w:rsid w:val="000630B1"/>
    <w:rsid w:val="0008391B"/>
    <w:rsid w:val="00094949"/>
    <w:rsid w:val="000B35C5"/>
    <w:rsid w:val="000D322F"/>
    <w:rsid w:val="000E3A19"/>
    <w:rsid w:val="000F30E8"/>
    <w:rsid w:val="00112979"/>
    <w:rsid w:val="00115424"/>
    <w:rsid w:val="001171D4"/>
    <w:rsid w:val="001240B0"/>
    <w:rsid w:val="00126BA2"/>
    <w:rsid w:val="001336C7"/>
    <w:rsid w:val="00144482"/>
    <w:rsid w:val="001632F7"/>
    <w:rsid w:val="00166E43"/>
    <w:rsid w:val="00171B0D"/>
    <w:rsid w:val="00174DC6"/>
    <w:rsid w:val="00182F78"/>
    <w:rsid w:val="0018305B"/>
    <w:rsid w:val="00183A8C"/>
    <w:rsid w:val="00191F25"/>
    <w:rsid w:val="00197F85"/>
    <w:rsid w:val="001B0D64"/>
    <w:rsid w:val="001C1B25"/>
    <w:rsid w:val="001C2554"/>
    <w:rsid w:val="001C27CE"/>
    <w:rsid w:val="001C676D"/>
    <w:rsid w:val="001C6FEE"/>
    <w:rsid w:val="001D5F4B"/>
    <w:rsid w:val="001E7055"/>
    <w:rsid w:val="001F1ECB"/>
    <w:rsid w:val="001F4EAF"/>
    <w:rsid w:val="0020023F"/>
    <w:rsid w:val="0022023C"/>
    <w:rsid w:val="00222CAD"/>
    <w:rsid w:val="00242A3F"/>
    <w:rsid w:val="00246A26"/>
    <w:rsid w:val="0025574E"/>
    <w:rsid w:val="00284C80"/>
    <w:rsid w:val="002A71FA"/>
    <w:rsid w:val="002C385B"/>
    <w:rsid w:val="002D3D1B"/>
    <w:rsid w:val="002F555D"/>
    <w:rsid w:val="00307C37"/>
    <w:rsid w:val="00320392"/>
    <w:rsid w:val="00322AD1"/>
    <w:rsid w:val="00325556"/>
    <w:rsid w:val="00327315"/>
    <w:rsid w:val="00364198"/>
    <w:rsid w:val="00373C57"/>
    <w:rsid w:val="0039749B"/>
    <w:rsid w:val="003B64E0"/>
    <w:rsid w:val="003E19FC"/>
    <w:rsid w:val="003F0E61"/>
    <w:rsid w:val="003F305C"/>
    <w:rsid w:val="004062FD"/>
    <w:rsid w:val="00412AA3"/>
    <w:rsid w:val="004411F7"/>
    <w:rsid w:val="00486B1F"/>
    <w:rsid w:val="00491728"/>
    <w:rsid w:val="00494ED2"/>
    <w:rsid w:val="004A751D"/>
    <w:rsid w:val="004B4782"/>
    <w:rsid w:val="004C52B8"/>
    <w:rsid w:val="004C582C"/>
    <w:rsid w:val="004D2235"/>
    <w:rsid w:val="005154A3"/>
    <w:rsid w:val="00515FC5"/>
    <w:rsid w:val="00527C6E"/>
    <w:rsid w:val="00530412"/>
    <w:rsid w:val="0053306B"/>
    <w:rsid w:val="0053359C"/>
    <w:rsid w:val="005544D2"/>
    <w:rsid w:val="005547D7"/>
    <w:rsid w:val="00555D24"/>
    <w:rsid w:val="005A47C3"/>
    <w:rsid w:val="005A630E"/>
    <w:rsid w:val="005C444A"/>
    <w:rsid w:val="005C5281"/>
    <w:rsid w:val="005C547B"/>
    <w:rsid w:val="005C5C5D"/>
    <w:rsid w:val="005E69A6"/>
    <w:rsid w:val="006045A1"/>
    <w:rsid w:val="00616855"/>
    <w:rsid w:val="00625C75"/>
    <w:rsid w:val="006265A4"/>
    <w:rsid w:val="00632A32"/>
    <w:rsid w:val="00661E54"/>
    <w:rsid w:val="00685847"/>
    <w:rsid w:val="0068657E"/>
    <w:rsid w:val="00694EEB"/>
    <w:rsid w:val="00695705"/>
    <w:rsid w:val="006D3D64"/>
    <w:rsid w:val="00705C6C"/>
    <w:rsid w:val="00721146"/>
    <w:rsid w:val="00722E76"/>
    <w:rsid w:val="0076174D"/>
    <w:rsid w:val="00773C5B"/>
    <w:rsid w:val="007843DE"/>
    <w:rsid w:val="007877AB"/>
    <w:rsid w:val="007A1E80"/>
    <w:rsid w:val="007A73CA"/>
    <w:rsid w:val="007C42C5"/>
    <w:rsid w:val="007E4DFC"/>
    <w:rsid w:val="007E75A6"/>
    <w:rsid w:val="007F52D9"/>
    <w:rsid w:val="00813972"/>
    <w:rsid w:val="00842231"/>
    <w:rsid w:val="00853694"/>
    <w:rsid w:val="00883FE4"/>
    <w:rsid w:val="008A7697"/>
    <w:rsid w:val="009108FE"/>
    <w:rsid w:val="00910CC3"/>
    <w:rsid w:val="00915DAF"/>
    <w:rsid w:val="0091678C"/>
    <w:rsid w:val="009253A4"/>
    <w:rsid w:val="00934582"/>
    <w:rsid w:val="00936634"/>
    <w:rsid w:val="00962D5B"/>
    <w:rsid w:val="009848C2"/>
    <w:rsid w:val="009928EB"/>
    <w:rsid w:val="00996B21"/>
    <w:rsid w:val="009B0549"/>
    <w:rsid w:val="009C15F7"/>
    <w:rsid w:val="009D5C66"/>
    <w:rsid w:val="009F47D9"/>
    <w:rsid w:val="00A15FE8"/>
    <w:rsid w:val="00A21753"/>
    <w:rsid w:val="00A2640E"/>
    <w:rsid w:val="00A616F9"/>
    <w:rsid w:val="00A67418"/>
    <w:rsid w:val="00AA13CD"/>
    <w:rsid w:val="00AA2F3C"/>
    <w:rsid w:val="00AB451B"/>
    <w:rsid w:val="00AF0F39"/>
    <w:rsid w:val="00AF50EA"/>
    <w:rsid w:val="00B059CA"/>
    <w:rsid w:val="00B1144C"/>
    <w:rsid w:val="00B40A7D"/>
    <w:rsid w:val="00B44D12"/>
    <w:rsid w:val="00B57666"/>
    <w:rsid w:val="00B65299"/>
    <w:rsid w:val="00B71028"/>
    <w:rsid w:val="00B74437"/>
    <w:rsid w:val="00BB60CB"/>
    <w:rsid w:val="00BC6A11"/>
    <w:rsid w:val="00BD11C2"/>
    <w:rsid w:val="00C4186A"/>
    <w:rsid w:val="00C531A4"/>
    <w:rsid w:val="00C60329"/>
    <w:rsid w:val="00C76DF5"/>
    <w:rsid w:val="00C83EB1"/>
    <w:rsid w:val="00C86403"/>
    <w:rsid w:val="00C93505"/>
    <w:rsid w:val="00CB5C3E"/>
    <w:rsid w:val="00CC2457"/>
    <w:rsid w:val="00CC3237"/>
    <w:rsid w:val="00D0071B"/>
    <w:rsid w:val="00D0140C"/>
    <w:rsid w:val="00D11C6C"/>
    <w:rsid w:val="00D21D93"/>
    <w:rsid w:val="00D441E5"/>
    <w:rsid w:val="00D9153F"/>
    <w:rsid w:val="00D94AA7"/>
    <w:rsid w:val="00D9746C"/>
    <w:rsid w:val="00DC3FCA"/>
    <w:rsid w:val="00DD2685"/>
    <w:rsid w:val="00DE254E"/>
    <w:rsid w:val="00DE5262"/>
    <w:rsid w:val="00E0659B"/>
    <w:rsid w:val="00E10F95"/>
    <w:rsid w:val="00E11830"/>
    <w:rsid w:val="00E17040"/>
    <w:rsid w:val="00E255D2"/>
    <w:rsid w:val="00E34CAE"/>
    <w:rsid w:val="00E4337A"/>
    <w:rsid w:val="00E50AFD"/>
    <w:rsid w:val="00E7205B"/>
    <w:rsid w:val="00E92BA5"/>
    <w:rsid w:val="00E94608"/>
    <w:rsid w:val="00EB211A"/>
    <w:rsid w:val="00EB2ED2"/>
    <w:rsid w:val="00EC1ECC"/>
    <w:rsid w:val="00ED2D4A"/>
    <w:rsid w:val="00EF3999"/>
    <w:rsid w:val="00F00F1E"/>
    <w:rsid w:val="00F01D5C"/>
    <w:rsid w:val="00F03F3B"/>
    <w:rsid w:val="00F22F92"/>
    <w:rsid w:val="00F24A15"/>
    <w:rsid w:val="00F2514B"/>
    <w:rsid w:val="00F25FF2"/>
    <w:rsid w:val="00F432E2"/>
    <w:rsid w:val="00F82653"/>
    <w:rsid w:val="00FA2C51"/>
    <w:rsid w:val="00FA4491"/>
    <w:rsid w:val="00FB3E3E"/>
    <w:rsid w:val="00FC7132"/>
    <w:rsid w:val="00FD5D56"/>
    <w:rsid w:val="00FE01CB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EC39B"/>
  <w15:docId w15:val="{66D5E6B4-4955-44D1-8B07-3FB353EF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4C582C"/>
    <w:pPr>
      <w:widowControl w:val="0"/>
      <w:tabs>
        <w:tab w:val="left" w:pos="142"/>
      </w:tabs>
      <w:spacing w:before="40" w:after="40"/>
    </w:pPr>
    <w:rPr>
      <w:rFonts w:ascii="Arial"/>
      <w:spacing w:val="-1"/>
      <w:sz w:val="15"/>
      <w:szCs w:val="22"/>
      <w:lang w:val="en-AU" w:eastAsia="en-US"/>
    </w:rPr>
  </w:style>
  <w:style w:type="paragraph" w:styleId="Heading1">
    <w:name w:val="heading 1"/>
    <w:basedOn w:val="Normal"/>
    <w:uiPriority w:val="1"/>
    <w:qFormat/>
    <w:rsid w:val="006D3D64"/>
    <w:pPr>
      <w:spacing w:before="21"/>
      <w:outlineLvl w:val="0"/>
    </w:pPr>
    <w:rPr>
      <w:rFonts w:eastAsia="Arial" w:hAnsi="Arial"/>
      <w:b/>
      <w:bCs/>
      <w:sz w:val="24"/>
      <w:szCs w:val="40"/>
    </w:rPr>
  </w:style>
  <w:style w:type="paragraph" w:styleId="Heading2">
    <w:name w:val="heading 2"/>
    <w:basedOn w:val="Normal"/>
    <w:uiPriority w:val="1"/>
    <w:qFormat/>
    <w:rsid w:val="006D3D64"/>
    <w:pPr>
      <w:spacing w:before="960"/>
      <w:jc w:val="center"/>
      <w:outlineLvl w:val="1"/>
    </w:pPr>
    <w:rPr>
      <w:rFonts w:ascii="Arial Black" w:eastAsia="Arial Black" w:hAnsi="Arial Black"/>
      <w:b/>
      <w:bCs/>
      <w:noProof/>
      <w:sz w:val="28"/>
      <w:szCs w:val="36"/>
    </w:rPr>
  </w:style>
  <w:style w:type="paragraph" w:styleId="Heading3">
    <w:name w:val="heading 3"/>
    <w:basedOn w:val="Normal"/>
    <w:uiPriority w:val="1"/>
    <w:qFormat/>
    <w:pPr>
      <w:ind w:left="1813"/>
      <w:outlineLvl w:val="2"/>
    </w:pPr>
    <w:rPr>
      <w:rFonts w:eastAsia="Arial" w:hAnsi="Arial"/>
      <w:sz w:val="32"/>
      <w:szCs w:val="32"/>
    </w:rPr>
  </w:style>
  <w:style w:type="paragraph" w:styleId="Heading4">
    <w:name w:val="heading 4"/>
    <w:basedOn w:val="Normal"/>
    <w:uiPriority w:val="1"/>
    <w:qFormat/>
    <w:rsid w:val="001C1B25"/>
    <w:pPr>
      <w:jc w:val="center"/>
      <w:outlineLvl w:val="3"/>
    </w:pPr>
    <w:rPr>
      <w:rFonts w:eastAsia="Arial" w:hAnsi="Arial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1656"/>
      <w:outlineLvl w:val="4"/>
    </w:pPr>
    <w:rPr>
      <w:rFonts w:eastAsia="Arial" w:hAnsi="Arial"/>
      <w:b/>
      <w:bCs/>
    </w:rPr>
  </w:style>
  <w:style w:type="paragraph" w:styleId="Heading6">
    <w:name w:val="heading 6"/>
    <w:basedOn w:val="Normal"/>
    <w:uiPriority w:val="1"/>
    <w:qFormat/>
    <w:pPr>
      <w:ind w:left="472"/>
      <w:outlineLvl w:val="5"/>
    </w:pPr>
    <w:rPr>
      <w:rFonts w:eastAsia="Arial" w:hAnsi="Arial"/>
      <w:b/>
      <w:bCs/>
      <w:sz w:val="20"/>
      <w:szCs w:val="20"/>
    </w:rPr>
  </w:style>
  <w:style w:type="paragraph" w:styleId="Heading7">
    <w:name w:val="heading 7"/>
    <w:basedOn w:val="Normal"/>
    <w:uiPriority w:val="1"/>
    <w:qFormat/>
    <w:pPr>
      <w:ind w:left="472"/>
      <w:outlineLvl w:val="6"/>
    </w:pPr>
    <w:rPr>
      <w:rFonts w:eastAsia="Arial" w:hAnsi="Arial"/>
      <w:sz w:val="20"/>
      <w:szCs w:val="20"/>
    </w:rPr>
  </w:style>
  <w:style w:type="paragraph" w:styleId="Heading8">
    <w:name w:val="heading 8"/>
    <w:basedOn w:val="Normal"/>
    <w:uiPriority w:val="1"/>
    <w:qFormat/>
    <w:pPr>
      <w:ind w:left="472"/>
      <w:outlineLvl w:val="7"/>
    </w:pPr>
    <w:rPr>
      <w:rFonts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2"/>
    </w:pPr>
    <w:rPr>
      <w:rFonts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sid w:val="007E75A6"/>
  </w:style>
  <w:style w:type="paragraph" w:styleId="Header">
    <w:name w:val="header"/>
    <w:basedOn w:val="Normal"/>
    <w:link w:val="HeaderChar"/>
    <w:uiPriority w:val="99"/>
    <w:unhideWhenUsed/>
    <w:rsid w:val="000839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91B"/>
  </w:style>
  <w:style w:type="paragraph" w:styleId="Footer">
    <w:name w:val="footer"/>
    <w:basedOn w:val="Normal"/>
    <w:link w:val="FooterChar"/>
    <w:uiPriority w:val="99"/>
    <w:unhideWhenUsed/>
    <w:rsid w:val="000839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91B"/>
  </w:style>
  <w:style w:type="character" w:styleId="Hyperlink">
    <w:name w:val="Hyperlink"/>
    <w:uiPriority w:val="99"/>
    <w:unhideWhenUsed/>
    <w:rsid w:val="00F2514B"/>
    <w:rPr>
      <w:color w:val="0000FF"/>
      <w:u w:val="single"/>
    </w:rPr>
  </w:style>
  <w:style w:type="paragraph" w:customStyle="1" w:styleId="Bullet1">
    <w:name w:val="Bullet 1"/>
    <w:basedOn w:val="Normal"/>
    <w:rsid w:val="00307C37"/>
    <w:pPr>
      <w:widowControl/>
      <w:numPr>
        <w:numId w:val="2"/>
      </w:numPr>
      <w:spacing w:before="100" w:line="312" w:lineRule="auto"/>
    </w:pPr>
    <w:rPr>
      <w:rFonts w:eastAsia="Times New Roman" w:hAnsi="Arial" w:cs="Arial"/>
      <w:sz w:val="20"/>
      <w:szCs w:val="20"/>
    </w:rPr>
  </w:style>
  <w:style w:type="paragraph" w:customStyle="1" w:styleId="Bullet2">
    <w:name w:val="Bullet 2"/>
    <w:basedOn w:val="Normal"/>
    <w:rsid w:val="00307C37"/>
    <w:pPr>
      <w:widowControl/>
      <w:numPr>
        <w:numId w:val="3"/>
      </w:numPr>
      <w:spacing w:before="100" w:line="312" w:lineRule="auto"/>
    </w:pPr>
    <w:rPr>
      <w:rFonts w:eastAsia="Times New Roman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07C37"/>
    <w:pPr>
      <w:widowControl/>
      <w:spacing w:before="100" w:line="312" w:lineRule="auto"/>
    </w:pPr>
    <w:rPr>
      <w:rFonts w:eastAsia="Times New Roman" w:hAnsi="Arial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307C37"/>
    <w:rPr>
      <w:rFonts w:ascii="Arial" w:eastAsia="Times New Roman" w:hAnsi="Arial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9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9A6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FE01CB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1C1B25"/>
    <w:rPr>
      <w:color w:val="954F72"/>
      <w:u w:val="single"/>
    </w:rPr>
  </w:style>
  <w:style w:type="paragraph" w:customStyle="1" w:styleId="p1">
    <w:name w:val="p1"/>
    <w:basedOn w:val="Normal"/>
    <w:rsid w:val="00705C6C"/>
    <w:pPr>
      <w:widowControl/>
      <w:tabs>
        <w:tab w:val="clear" w:pos="142"/>
      </w:tabs>
      <w:spacing w:before="100" w:beforeAutospacing="1" w:after="100" w:afterAutospacing="1"/>
    </w:pPr>
    <w:rPr>
      <w:rFonts w:ascii="Times New Roman" w:eastAsia="Times New Roman" w:hAnsi="Times New Roman"/>
      <w:spacing w:val="0"/>
      <w:sz w:val="24"/>
      <w:szCs w:val="24"/>
      <w:lang w:eastAsia="en-AU"/>
    </w:rPr>
  </w:style>
  <w:style w:type="character" w:styleId="Strong">
    <w:name w:val="Strong"/>
    <w:uiPriority w:val="22"/>
    <w:qFormat/>
    <w:rsid w:val="00705C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5C6C"/>
    <w:pPr>
      <w:widowControl/>
      <w:tabs>
        <w:tab w:val="clear" w:pos="142"/>
      </w:tabs>
      <w:spacing w:before="100" w:beforeAutospacing="1" w:after="100" w:afterAutospacing="1"/>
    </w:pPr>
    <w:rPr>
      <w:rFonts w:ascii="Times New Roman" w:eastAsia="Times New Roman" w:hAnsi="Times New Roman"/>
      <w:spacing w:val="0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632F7"/>
    <w:rPr>
      <w:rFonts w:ascii="Arial"/>
      <w:spacing w:val="-1"/>
      <w:sz w:val="15"/>
      <w:szCs w:val="22"/>
      <w:lang w:val="en-AU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1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s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ACC6E-11A5-4CD3-A410-8F44A28F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MOTORKHANA CHAMPIONSHIP ROUND 4</vt:lpstr>
    </vt:vector>
  </TitlesOfParts>
  <Company>Hewlett-Packard</Company>
  <LinksUpToDate>false</LinksUpToDate>
  <CharactersWithSpaces>4698</CharactersWithSpaces>
  <SharedDoc>false</SharedDoc>
  <HLinks>
    <vt:vector size="60" baseType="variant">
      <vt:variant>
        <vt:i4>1245256</vt:i4>
      </vt:variant>
      <vt:variant>
        <vt:i4>27</vt:i4>
      </vt:variant>
      <vt:variant>
        <vt:i4>0</vt:i4>
      </vt:variant>
      <vt:variant>
        <vt:i4>5</vt:i4>
      </vt:variant>
      <vt:variant>
        <vt:lpwstr>http://www.motorkhanavic.com.au/</vt:lpwstr>
      </vt:variant>
      <vt:variant>
        <vt:lpwstr/>
      </vt:variant>
      <vt:variant>
        <vt:i4>7929958</vt:i4>
      </vt:variant>
      <vt:variant>
        <vt:i4>24</vt:i4>
      </vt:variant>
      <vt:variant>
        <vt:i4>0</vt:i4>
      </vt:variant>
      <vt:variant>
        <vt:i4>5</vt:i4>
      </vt:variant>
      <vt:variant>
        <vt:lpwstr>http://ffcc.com.au/group-5/</vt:lpwstr>
      </vt:variant>
      <vt:variant>
        <vt:lpwstr/>
      </vt:variant>
      <vt:variant>
        <vt:i4>7929958</vt:i4>
      </vt:variant>
      <vt:variant>
        <vt:i4>21</vt:i4>
      </vt:variant>
      <vt:variant>
        <vt:i4>0</vt:i4>
      </vt:variant>
      <vt:variant>
        <vt:i4>5</vt:i4>
      </vt:variant>
      <vt:variant>
        <vt:lpwstr>http://ffcc.com.au/group-5/</vt:lpwstr>
      </vt:variant>
      <vt:variant>
        <vt:lpwstr/>
      </vt:variant>
      <vt:variant>
        <vt:i4>4128813</vt:i4>
      </vt:variant>
      <vt:variant>
        <vt:i4>18</vt:i4>
      </vt:variant>
      <vt:variant>
        <vt:i4>0</vt:i4>
      </vt:variant>
      <vt:variant>
        <vt:i4>5</vt:i4>
      </vt:variant>
      <vt:variant>
        <vt:lpwstr>http://www.cams.com.au/</vt:lpwstr>
      </vt:variant>
      <vt:variant>
        <vt:lpwstr/>
      </vt:variant>
      <vt:variant>
        <vt:i4>5439548</vt:i4>
      </vt:variant>
      <vt:variant>
        <vt:i4>15</vt:i4>
      </vt:variant>
      <vt:variant>
        <vt:i4>0</vt:i4>
      </vt:variant>
      <vt:variant>
        <vt:i4>5</vt:i4>
      </vt:variant>
      <vt:variant>
        <vt:lpwstr>mailto:EventEntries@pakenhamautoclub.org.au</vt:lpwstr>
      </vt:variant>
      <vt:variant>
        <vt:lpwstr/>
      </vt:variant>
      <vt:variant>
        <vt:i4>4128813</vt:i4>
      </vt:variant>
      <vt:variant>
        <vt:i4>12</vt:i4>
      </vt:variant>
      <vt:variant>
        <vt:i4>0</vt:i4>
      </vt:variant>
      <vt:variant>
        <vt:i4>5</vt:i4>
      </vt:variant>
      <vt:variant>
        <vt:lpwstr>http://www.cams.com.au/</vt:lpwstr>
      </vt:variant>
      <vt:variant>
        <vt:lpwstr/>
      </vt:variant>
      <vt:variant>
        <vt:i4>1048596</vt:i4>
      </vt:variant>
      <vt:variant>
        <vt:i4>9</vt:i4>
      </vt:variant>
      <vt:variant>
        <vt:i4>0</vt:i4>
      </vt:variant>
      <vt:variant>
        <vt:i4>5</vt:i4>
      </vt:variant>
      <vt:variant>
        <vt:lpwstr>http://www.cams.com.au/motor-sport/safety/safety-in-motor-sport/safety-1st-event-package</vt:lpwstr>
      </vt:variant>
      <vt:variant>
        <vt:lpwstr/>
      </vt:variant>
      <vt:variant>
        <vt:i4>4718620</vt:i4>
      </vt:variant>
      <vt:variant>
        <vt:i4>6</vt:i4>
      </vt:variant>
      <vt:variant>
        <vt:i4>0</vt:i4>
      </vt:variant>
      <vt:variant>
        <vt:i4>5</vt:i4>
      </vt:variant>
      <vt:variant>
        <vt:lpwstr>http://www.cams.com.au/motor-sport/safety/ohs-policy</vt:lpwstr>
      </vt:variant>
      <vt:variant>
        <vt:lpwstr/>
      </vt:variant>
      <vt:variant>
        <vt:i4>7929958</vt:i4>
      </vt:variant>
      <vt:variant>
        <vt:i4>3</vt:i4>
      </vt:variant>
      <vt:variant>
        <vt:i4>0</vt:i4>
      </vt:variant>
      <vt:variant>
        <vt:i4>5</vt:i4>
      </vt:variant>
      <vt:variant>
        <vt:lpwstr>http://ffcc.com.au/group-5/</vt:lpwstr>
      </vt:variant>
      <vt:variant>
        <vt:lpwstr/>
      </vt:variant>
      <vt:variant>
        <vt:i4>2752554</vt:i4>
      </vt:variant>
      <vt:variant>
        <vt:i4>0</vt:i4>
      </vt:variant>
      <vt:variant>
        <vt:i4>0</vt:i4>
      </vt:variant>
      <vt:variant>
        <vt:i4>5</vt:i4>
      </vt:variant>
      <vt:variant>
        <vt:lpwstr>http://docs.cams.com.au/Manual/NCR/NC01-NCR-2014-1.pdf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MOTORKHANA CHAMPIONSHIP ROUND 4</dc:title>
  <dc:creator>Bruce Lethborg</dc:creator>
  <cp:lastModifiedBy>denise.horsley@bigpond.com</cp:lastModifiedBy>
  <cp:revision>2</cp:revision>
  <cp:lastPrinted>2017-12-14T07:58:00Z</cp:lastPrinted>
  <dcterms:created xsi:type="dcterms:W3CDTF">2019-09-16T04:58:00Z</dcterms:created>
  <dcterms:modified xsi:type="dcterms:W3CDTF">2019-09-16T04:58:00Z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2016-03-20T00:00:00Z</vt:filetime>
  </property>
  <property fmtid="{D5CDD505-2E9C-101B-9397-08002B2CF9AE}" pid="3" name="LastSaved">
    <vt:filetime>2016-04-17T00:00:00Z</vt:filetime>
  </property>
</Properties>
</file>